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99" w:rsidRDefault="00C53799" w:rsidP="00C53799">
      <w:pPr>
        <w:shd w:val="clear" w:color="auto" w:fill="FEFEFE"/>
        <w:spacing w:before="158" w:after="0" w:line="253" w:lineRule="atLeast"/>
        <w:ind w:left="198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lang w:val="en-US" w:eastAsia="ru-RU"/>
        </w:rPr>
      </w:pPr>
      <w:r w:rsidRPr="006668C7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lang w:eastAsia="ru-RU"/>
        </w:rPr>
        <w:t xml:space="preserve">В </w:t>
      </w:r>
      <w:proofErr w:type="spellStart"/>
      <w:r w:rsidRPr="006668C7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lang w:eastAsia="ru-RU"/>
        </w:rPr>
        <w:t>Чистопольском</w:t>
      </w:r>
      <w:proofErr w:type="spellEnd"/>
      <w:r w:rsidRPr="006668C7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lang w:eastAsia="ru-RU"/>
        </w:rPr>
        <w:t xml:space="preserve"> районе с начала месяца изъяли </w:t>
      </w:r>
    </w:p>
    <w:p w:rsidR="00C53799" w:rsidRPr="006668C7" w:rsidRDefault="00C53799" w:rsidP="00C53799">
      <w:pPr>
        <w:shd w:val="clear" w:color="auto" w:fill="FEFEFE"/>
        <w:spacing w:before="158" w:after="0" w:line="253" w:lineRule="atLeast"/>
        <w:ind w:left="198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lang w:eastAsia="ru-RU"/>
        </w:rPr>
      </w:pPr>
      <w:r w:rsidRPr="006668C7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lang w:eastAsia="ru-RU"/>
        </w:rPr>
        <w:t>160 литров контрафактного алкоголя</w:t>
      </w:r>
    </w:p>
    <w:p w:rsidR="00C53799" w:rsidRPr="00C53799" w:rsidRDefault="00C53799" w:rsidP="001858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C53799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Сотрудники Госалкогольинспекции РТ работали совместно с полицией.</w:t>
      </w:r>
    </w:p>
    <w:p w:rsidR="00C53799" w:rsidRPr="006668C7" w:rsidRDefault="00C53799" w:rsidP="00185863">
      <w:pPr>
        <w:shd w:val="clear" w:color="auto" w:fill="FEFEFE"/>
        <w:spacing w:after="79" w:line="158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668C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 За первую декаду октября сотрудники  Госалкогольинспекции РТ по </w:t>
      </w:r>
      <w:proofErr w:type="spellStart"/>
      <w:r w:rsidRPr="006668C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Чистопольскому</w:t>
      </w:r>
      <w:proofErr w:type="spellEnd"/>
      <w:r w:rsidRPr="006668C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</w:t>
      </w:r>
      <w:proofErr w:type="gramStart"/>
      <w:r w:rsidRPr="006668C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районе</w:t>
      </w:r>
      <w:proofErr w:type="gramEnd"/>
      <w:r w:rsidRPr="006668C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провели ряд мероприятий и изъяли у жителей 160 литров алкоголя.</w:t>
      </w:r>
    </w:p>
    <w:p w:rsidR="00C53799" w:rsidRPr="006668C7" w:rsidRDefault="00C53799" w:rsidP="00185863">
      <w:pPr>
        <w:shd w:val="clear" w:color="auto" w:fill="FEFEFE"/>
        <w:spacing w:after="79" w:line="158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668C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 их числе: 120 бутылок немаркированной водки из Казахстана, 26 пятилитровых бутылок со спиртосодержащей жидкостью и 30 литров жидкости с признаками этилового спирта.</w:t>
      </w:r>
    </w:p>
    <w:p w:rsidR="00C53799" w:rsidRDefault="00C53799" w:rsidP="00185863">
      <w:pPr>
        <w:shd w:val="clear" w:color="auto" w:fill="FEFEFE"/>
        <w:spacing w:after="79" w:line="158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6668C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Кроме этого, в двух сёлах были </w:t>
      </w:r>
      <w:proofErr w:type="spellStart"/>
      <w:r w:rsidRPr="006668C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зафиксированны</w:t>
      </w:r>
      <w:proofErr w:type="spellEnd"/>
      <w:r w:rsidRPr="006668C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 факты реализации самогона.</w:t>
      </w:r>
    </w:p>
    <w:p w:rsidR="00C53799" w:rsidRPr="006668C7" w:rsidRDefault="00C53799" w:rsidP="00185863">
      <w:pPr>
        <w:shd w:val="clear" w:color="auto" w:fill="FEFEFE"/>
        <w:spacing w:after="79" w:line="158" w:lineRule="atLeast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227751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http://sntat.ru/</w:t>
      </w:r>
    </w:p>
    <w:p w:rsidR="009717A7" w:rsidRDefault="009717A7" w:rsidP="00185863">
      <w:pPr>
        <w:jc w:val="both"/>
      </w:pPr>
    </w:p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53799"/>
    <w:rsid w:val="00185863"/>
    <w:rsid w:val="00435C1B"/>
    <w:rsid w:val="009717A7"/>
    <w:rsid w:val="00C5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2</cp:revision>
  <dcterms:created xsi:type="dcterms:W3CDTF">2014-10-13T08:06:00Z</dcterms:created>
  <dcterms:modified xsi:type="dcterms:W3CDTF">2014-10-13T08:06:00Z</dcterms:modified>
</cp:coreProperties>
</file>