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58" w:rsidRPr="00842737" w:rsidRDefault="00A95058" w:rsidP="00A95058">
      <w:pPr>
        <w:pStyle w:val="2"/>
        <w:shd w:val="clear" w:color="auto" w:fill="FFFFFF"/>
        <w:spacing w:before="40" w:after="119" w:line="240" w:lineRule="auto"/>
        <w:contextualSpacing/>
        <w:jc w:val="center"/>
        <w:rPr>
          <w:rFonts w:ascii="Times New Roman" w:hAnsi="Times New Roman" w:cs="Times New Roman"/>
          <w:bCs w:val="0"/>
          <w:color w:val="0D0D0D" w:themeColor="text1" w:themeTint="F2"/>
          <w:sz w:val="32"/>
          <w:szCs w:val="32"/>
        </w:rPr>
      </w:pPr>
      <w:r w:rsidRPr="00842737">
        <w:rPr>
          <w:rFonts w:ascii="Times New Roman" w:hAnsi="Times New Roman" w:cs="Times New Roman"/>
          <w:bCs w:val="0"/>
          <w:color w:val="0D0D0D" w:themeColor="text1" w:themeTint="F2"/>
          <w:sz w:val="32"/>
          <w:szCs w:val="32"/>
        </w:rPr>
        <w:t xml:space="preserve">Наиль </w:t>
      </w:r>
      <w:proofErr w:type="spellStart"/>
      <w:r w:rsidRPr="00842737">
        <w:rPr>
          <w:rFonts w:ascii="Times New Roman" w:hAnsi="Times New Roman" w:cs="Times New Roman"/>
          <w:bCs w:val="0"/>
          <w:color w:val="0D0D0D" w:themeColor="text1" w:themeTint="F2"/>
          <w:sz w:val="32"/>
          <w:szCs w:val="32"/>
        </w:rPr>
        <w:t>Магдеев</w:t>
      </w:r>
      <w:proofErr w:type="spellEnd"/>
      <w:r w:rsidRPr="00842737">
        <w:rPr>
          <w:rFonts w:ascii="Times New Roman" w:hAnsi="Times New Roman" w:cs="Times New Roman"/>
          <w:bCs w:val="0"/>
          <w:color w:val="0D0D0D" w:themeColor="text1" w:themeTint="F2"/>
          <w:sz w:val="32"/>
          <w:szCs w:val="32"/>
        </w:rPr>
        <w:t xml:space="preserve"> предлагает оглашать имена предпринимателей, которые продают детям алкоголь</w:t>
      </w:r>
    </w:p>
    <w:p w:rsidR="00A95058" w:rsidRPr="00842737" w:rsidRDefault="00A95058" w:rsidP="00A95058">
      <w:pPr>
        <w:pStyle w:val="a3"/>
        <w:shd w:val="clear" w:color="auto" w:fill="FFFFFF"/>
        <w:contextualSpacing/>
        <w:jc w:val="both"/>
        <w:rPr>
          <w:color w:val="0D0D0D" w:themeColor="text1" w:themeTint="F2"/>
          <w:sz w:val="28"/>
          <w:szCs w:val="28"/>
        </w:rPr>
      </w:pPr>
      <w:r w:rsidRPr="00842737">
        <w:rPr>
          <w:color w:val="0D0D0D" w:themeColor="text1" w:themeTint="F2"/>
          <w:sz w:val="28"/>
          <w:szCs w:val="28"/>
        </w:rPr>
        <w:t>В Набережных Челнах в 2014 году на 14% увеличилось количество нарушителей закона о торговле алкоголем. Руководство города предлагает огласить общественности их список.</w:t>
      </w:r>
    </w:p>
    <w:p w:rsidR="00A95058" w:rsidRPr="00842737" w:rsidRDefault="00A95058" w:rsidP="00A95058">
      <w:pPr>
        <w:pStyle w:val="a3"/>
        <w:shd w:val="clear" w:color="auto" w:fill="FFFFFF"/>
        <w:contextualSpacing/>
        <w:jc w:val="both"/>
        <w:rPr>
          <w:color w:val="0D0D0D" w:themeColor="text1" w:themeTint="F2"/>
          <w:sz w:val="28"/>
          <w:szCs w:val="28"/>
        </w:rPr>
      </w:pPr>
      <w:r w:rsidRPr="00842737">
        <w:rPr>
          <w:color w:val="0D0D0D" w:themeColor="text1" w:themeTint="F2"/>
          <w:sz w:val="28"/>
          <w:szCs w:val="28"/>
        </w:rPr>
        <w:t xml:space="preserve">Как доложила сегодня на «деловом понедельнике» и.о. начальника </w:t>
      </w:r>
      <w:proofErr w:type="spellStart"/>
      <w:r w:rsidRPr="00842737">
        <w:rPr>
          <w:color w:val="0D0D0D" w:themeColor="text1" w:themeTint="F2"/>
          <w:sz w:val="28"/>
          <w:szCs w:val="28"/>
        </w:rPr>
        <w:t>челнинской</w:t>
      </w:r>
      <w:proofErr w:type="spellEnd"/>
      <w:r w:rsidRPr="00842737">
        <w:rPr>
          <w:color w:val="0D0D0D" w:themeColor="text1" w:themeTint="F2"/>
          <w:sz w:val="28"/>
          <w:szCs w:val="28"/>
        </w:rPr>
        <w:t xml:space="preserve"> алкогольной инспекции Лариса Богатова, за 2014 год по административным правонарушениям, совершенным предприятиями и предпринимателями города в сфере розничной торговли алкогольной продукции, наложено штрафов на сумму 862,9 тыс. рублей, взыскано - 628,9 тыс. рублей. В то время как в 2013 году сумма штрафов составляла 471 тыс. рублей. Рост составил на 14%.</w:t>
      </w:r>
    </w:p>
    <w:p w:rsidR="00A95058" w:rsidRPr="00842737" w:rsidRDefault="00A95058" w:rsidP="00A95058">
      <w:pPr>
        <w:pStyle w:val="a3"/>
        <w:shd w:val="clear" w:color="auto" w:fill="FFFFFF"/>
        <w:contextualSpacing/>
        <w:jc w:val="both"/>
        <w:rPr>
          <w:color w:val="0D0D0D" w:themeColor="text1" w:themeTint="F2"/>
          <w:sz w:val="28"/>
          <w:szCs w:val="28"/>
        </w:rPr>
      </w:pPr>
      <w:r w:rsidRPr="00842737">
        <w:rPr>
          <w:color w:val="0D0D0D" w:themeColor="text1" w:themeTint="F2"/>
          <w:sz w:val="28"/>
          <w:szCs w:val="28"/>
        </w:rPr>
        <w:t>- Давайте создадим обстановку нетерпимости нелегальной реализации алкоголя «из-под полы», спаивания наших детей, подростков. Думаю, что в этом плане у нас работы много</w:t>
      </w:r>
      <w:proofErr w:type="gramStart"/>
      <w:r w:rsidRPr="00842737">
        <w:rPr>
          <w:color w:val="0D0D0D" w:themeColor="text1" w:themeTint="F2"/>
          <w:sz w:val="28"/>
          <w:szCs w:val="28"/>
        </w:rPr>
        <w:t>… Д</w:t>
      </w:r>
      <w:proofErr w:type="gramEnd"/>
      <w:r w:rsidRPr="00842737">
        <w:rPr>
          <w:color w:val="0D0D0D" w:themeColor="text1" w:themeTint="F2"/>
          <w:sz w:val="28"/>
          <w:szCs w:val="28"/>
        </w:rPr>
        <w:t xml:space="preserve">авайте об этом говорить: называть магазины, предпринимателей, - комментируя слова Богатовой, заявил </w:t>
      </w:r>
      <w:proofErr w:type="spellStart"/>
      <w:r w:rsidRPr="00842737">
        <w:rPr>
          <w:color w:val="0D0D0D" w:themeColor="text1" w:themeTint="F2"/>
          <w:sz w:val="28"/>
          <w:szCs w:val="28"/>
        </w:rPr>
        <w:t>сити-менеджер</w:t>
      </w:r>
      <w:proofErr w:type="spellEnd"/>
      <w:r w:rsidRPr="00842737">
        <w:rPr>
          <w:color w:val="0D0D0D" w:themeColor="text1" w:themeTint="F2"/>
          <w:sz w:val="28"/>
          <w:szCs w:val="28"/>
        </w:rPr>
        <w:t xml:space="preserve"> Наиль </w:t>
      </w:r>
      <w:proofErr w:type="spellStart"/>
      <w:r w:rsidRPr="00842737">
        <w:rPr>
          <w:color w:val="0D0D0D" w:themeColor="text1" w:themeTint="F2"/>
          <w:sz w:val="28"/>
          <w:szCs w:val="28"/>
        </w:rPr>
        <w:t>Магдеев</w:t>
      </w:r>
      <w:proofErr w:type="spellEnd"/>
      <w:r w:rsidRPr="00842737">
        <w:rPr>
          <w:color w:val="0D0D0D" w:themeColor="text1" w:themeTint="F2"/>
          <w:sz w:val="28"/>
          <w:szCs w:val="28"/>
        </w:rPr>
        <w:t xml:space="preserve">. – Мы боимся как-то об этом говорить. Говорим о каких-то правах малого бизнеса, когда они нарушают мыслимые и немыслимые законы. У нас есть различные акции по </w:t>
      </w:r>
      <w:proofErr w:type="spellStart"/>
      <w:r w:rsidRPr="00842737">
        <w:rPr>
          <w:color w:val="0D0D0D" w:themeColor="text1" w:themeTint="F2"/>
          <w:sz w:val="28"/>
          <w:szCs w:val="28"/>
        </w:rPr>
        <w:t>автохамам</w:t>
      </w:r>
      <w:proofErr w:type="spellEnd"/>
      <w:r w:rsidRPr="00842737">
        <w:rPr>
          <w:color w:val="0D0D0D" w:themeColor="text1" w:themeTint="F2"/>
          <w:sz w:val="28"/>
          <w:szCs w:val="28"/>
        </w:rPr>
        <w:t xml:space="preserve">, например. Давайте такие же и будем проводить по отношению к тем торговым предприятиям, откуда идет, например, нелегальная водка. К этому вопросу нужно </w:t>
      </w:r>
      <w:proofErr w:type="gramStart"/>
      <w:r w:rsidRPr="00842737">
        <w:rPr>
          <w:color w:val="0D0D0D" w:themeColor="text1" w:themeTint="F2"/>
          <w:sz w:val="28"/>
          <w:szCs w:val="28"/>
        </w:rPr>
        <w:t>почаще</w:t>
      </w:r>
      <w:proofErr w:type="gramEnd"/>
      <w:r w:rsidRPr="00842737">
        <w:rPr>
          <w:color w:val="0D0D0D" w:themeColor="text1" w:themeTint="F2"/>
          <w:sz w:val="28"/>
          <w:szCs w:val="28"/>
        </w:rPr>
        <w:t xml:space="preserve"> привлекать СМИ, общественное порицание еще никто не отменял. Давайте безучастными не будем оставаться.</w:t>
      </w:r>
    </w:p>
    <w:p w:rsidR="00A95058" w:rsidRDefault="00A95058" w:rsidP="00A95058">
      <w:pPr>
        <w:pStyle w:val="a3"/>
        <w:shd w:val="clear" w:color="auto" w:fill="FFFFFF"/>
        <w:contextualSpacing/>
        <w:jc w:val="both"/>
        <w:rPr>
          <w:color w:val="0D0D0D" w:themeColor="text1" w:themeTint="F2"/>
          <w:sz w:val="28"/>
          <w:szCs w:val="28"/>
          <w:lang w:val="en-US"/>
        </w:rPr>
      </w:pPr>
      <w:proofErr w:type="gramStart"/>
      <w:r w:rsidRPr="00842737">
        <w:rPr>
          <w:color w:val="0D0D0D" w:themeColor="text1" w:themeTint="F2"/>
          <w:sz w:val="28"/>
          <w:szCs w:val="28"/>
        </w:rPr>
        <w:t>Стоит</w:t>
      </w:r>
      <w:proofErr w:type="gramEnd"/>
      <w:r w:rsidRPr="00842737">
        <w:rPr>
          <w:color w:val="0D0D0D" w:themeColor="text1" w:themeTint="F2"/>
          <w:sz w:val="28"/>
          <w:szCs w:val="28"/>
        </w:rPr>
        <w:t xml:space="preserve"> отметь, что на начало 2015 года по Челнам лицензии на розничную продажу алкогольной продукции имеют175 организаций. Продажи реализуют в 481 торговом </w:t>
      </w:r>
      <w:proofErr w:type="gramStart"/>
      <w:r w:rsidRPr="00842737">
        <w:rPr>
          <w:color w:val="0D0D0D" w:themeColor="text1" w:themeTint="F2"/>
          <w:sz w:val="28"/>
          <w:szCs w:val="28"/>
        </w:rPr>
        <w:t>объекте</w:t>
      </w:r>
      <w:proofErr w:type="gramEnd"/>
      <w:r w:rsidRPr="00842737">
        <w:rPr>
          <w:color w:val="0D0D0D" w:themeColor="text1" w:themeTint="F2"/>
          <w:sz w:val="28"/>
          <w:szCs w:val="28"/>
        </w:rPr>
        <w:t>, в том числе в 91 предприятии, предоставляющем услуги общественного питания. За 2014 год по городу реализовано 850,5 тысяч дал алкогольной продукции, из них 370,7 тысяч дал водки. Объем реализации в расчете на душу населения по городу составляет 16,3 литра или 89% к уровню прошлого года</w:t>
      </w:r>
      <w:r>
        <w:rPr>
          <w:rFonts w:ascii="Arial" w:hAnsi="Arial" w:cs="Arial"/>
          <w:color w:val="494848"/>
          <w:sz w:val="10"/>
          <w:szCs w:val="10"/>
        </w:rPr>
        <w:t xml:space="preserve"> </w:t>
      </w:r>
      <w:r w:rsidRPr="001F779A">
        <w:rPr>
          <w:color w:val="0D0D0D" w:themeColor="text1" w:themeTint="F2"/>
          <w:sz w:val="28"/>
          <w:szCs w:val="28"/>
        </w:rPr>
        <w:t>(2013г. – 18,3 л), в Казани – 17,6 литра, по республике – 15,2 литра.</w:t>
      </w:r>
    </w:p>
    <w:p w:rsidR="00A95058" w:rsidRPr="005C0CB9" w:rsidRDefault="00A95058" w:rsidP="00A9505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42737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16.02.2015, 11:11</w:t>
      </w:r>
      <w:r w:rsidRPr="005C0CB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9E7599">
        <w:rPr>
          <w:rFonts w:ascii="Times New Roman" w:hAnsi="Times New Roman" w:cs="Times New Roman"/>
          <w:color w:val="0D0D0D" w:themeColor="text1" w:themeTint="F2"/>
          <w:sz w:val="18"/>
          <w:szCs w:val="18"/>
          <w:lang w:val="en-US"/>
        </w:rPr>
        <w:t>http</w:t>
      </w:r>
      <w:r w:rsidRPr="005C0CB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://</w:t>
      </w:r>
      <w:proofErr w:type="spellStart"/>
      <w:r w:rsidRPr="009E7599">
        <w:rPr>
          <w:rFonts w:ascii="Times New Roman" w:hAnsi="Times New Roman" w:cs="Times New Roman"/>
          <w:color w:val="0D0D0D" w:themeColor="text1" w:themeTint="F2"/>
          <w:sz w:val="18"/>
          <w:szCs w:val="18"/>
          <w:lang w:val="en-US"/>
        </w:rPr>
        <w:t>chelny</w:t>
      </w:r>
      <w:proofErr w:type="spellEnd"/>
      <w:r w:rsidRPr="005C0CB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-</w:t>
      </w:r>
      <w:r w:rsidRPr="009E7599">
        <w:rPr>
          <w:rFonts w:ascii="Times New Roman" w:hAnsi="Times New Roman" w:cs="Times New Roman"/>
          <w:color w:val="0D0D0D" w:themeColor="text1" w:themeTint="F2"/>
          <w:sz w:val="18"/>
          <w:szCs w:val="18"/>
          <w:lang w:val="en-US"/>
        </w:rPr>
        <w:t>biz</w:t>
      </w:r>
      <w:r w:rsidRPr="005C0CB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.</w:t>
      </w:r>
      <w:proofErr w:type="spellStart"/>
      <w:r w:rsidRPr="009E7599">
        <w:rPr>
          <w:rFonts w:ascii="Times New Roman" w:hAnsi="Times New Roman" w:cs="Times New Roman"/>
          <w:color w:val="0D0D0D" w:themeColor="text1" w:themeTint="F2"/>
          <w:sz w:val="18"/>
          <w:szCs w:val="18"/>
          <w:lang w:val="en-US"/>
        </w:rPr>
        <w:t>ru</w:t>
      </w:r>
      <w:proofErr w:type="spellEnd"/>
      <w:r w:rsidRPr="005C0CB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/</w:t>
      </w:r>
    </w:p>
    <w:p w:rsidR="00A95058" w:rsidRPr="00A95058" w:rsidRDefault="00A95058" w:rsidP="00A95058">
      <w:pPr>
        <w:pStyle w:val="a3"/>
        <w:shd w:val="clear" w:color="auto" w:fill="FFFFFF"/>
        <w:contextualSpacing/>
        <w:jc w:val="both"/>
        <w:rPr>
          <w:color w:val="0D0D0D" w:themeColor="text1" w:themeTint="F2"/>
          <w:sz w:val="28"/>
          <w:szCs w:val="28"/>
          <w:lang w:val="en-US"/>
        </w:rPr>
      </w:pP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5058"/>
    <w:rsid w:val="000B1541"/>
    <w:rsid w:val="009717A7"/>
    <w:rsid w:val="00A95058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58"/>
  </w:style>
  <w:style w:type="paragraph" w:styleId="2">
    <w:name w:val="heading 2"/>
    <w:basedOn w:val="a"/>
    <w:next w:val="a"/>
    <w:link w:val="20"/>
    <w:uiPriority w:val="9"/>
    <w:unhideWhenUsed/>
    <w:qFormat/>
    <w:rsid w:val="00A95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9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2015-02-25T11:50:00Z</dcterms:created>
  <dcterms:modified xsi:type="dcterms:W3CDTF">2015-02-25T11:51:00Z</dcterms:modified>
</cp:coreProperties>
</file>