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68B9" w:rsidP="008C6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внешней проверки бюджетной отчетности Госалкогольинспекции Республики Татарстан за 2012 год</w:t>
      </w:r>
    </w:p>
    <w:p w:rsidR="008C68B9" w:rsidRPr="008C68B9" w:rsidRDefault="008C68B9" w:rsidP="008C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B9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Председателя Счетной палаты Республики Татарстан от 15.04.2013 №КС-294 была проведена внешняя проверка бюджетной отчетности и отдельных вопросов исполнения бюджета Госалкогольинспекции Республики Татарстан за 2012 год. По результатам проверки исполнение бюджета Республики Татарстан по Госалкогольинспекции Республики Татарстан составило 99,9%. Нарушений исполнения заключенных государственных контрактов и фактов нецелевого использования бюджетных средств </w:t>
      </w:r>
      <w:proofErr w:type="spellStart"/>
      <w:r w:rsidRPr="008C68B9">
        <w:rPr>
          <w:rFonts w:ascii="Times New Roman" w:hAnsi="Times New Roman" w:cs="Times New Roman"/>
          <w:sz w:val="28"/>
          <w:szCs w:val="28"/>
        </w:rPr>
        <w:t>Госалкгольинспекцией</w:t>
      </w:r>
      <w:proofErr w:type="spellEnd"/>
      <w:r w:rsidRPr="008C68B9">
        <w:rPr>
          <w:rFonts w:ascii="Times New Roman" w:hAnsi="Times New Roman" w:cs="Times New Roman"/>
          <w:sz w:val="28"/>
          <w:szCs w:val="28"/>
        </w:rPr>
        <w:t xml:space="preserve"> Республики Татарстан не установлено.</w:t>
      </w:r>
    </w:p>
    <w:p w:rsidR="008C68B9" w:rsidRPr="008C68B9" w:rsidRDefault="008C68B9" w:rsidP="008C6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B9">
        <w:rPr>
          <w:rFonts w:ascii="Times New Roman" w:hAnsi="Times New Roman" w:cs="Times New Roman"/>
          <w:sz w:val="28"/>
          <w:szCs w:val="28"/>
        </w:rPr>
        <w:t>При размещении заказов на поставки товаров, выполнение работ, оказание услуг для нужд Госалкогольинспекции Республики Татарстан в 2011 – 2012 г.г. фактов завышения стартовых цен выше среднерыночных не установлено. Приемка товаров, работ и услуг, качество которых не соответствует условиям контрактов, не осуществлялась. Приемка товаров, работ и услуг производится в соответствии со спецификацией к контракту.</w:t>
      </w:r>
    </w:p>
    <w:sectPr w:rsidR="008C68B9" w:rsidRPr="008C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>
    <w:useFELayout/>
  </w:compat>
  <w:rsids>
    <w:rsidRoot w:val="008C68B9"/>
    <w:rsid w:val="008C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mlokotunina</dc:creator>
  <cp:keywords/>
  <dc:description/>
  <cp:lastModifiedBy>mlokotunina</cp:lastModifiedBy>
  <cp:revision>2</cp:revision>
  <dcterms:created xsi:type="dcterms:W3CDTF">2013-06-28T07:35:00Z</dcterms:created>
  <dcterms:modified xsi:type="dcterms:W3CDTF">2013-06-28T07:38:00Z</dcterms:modified>
</cp:coreProperties>
</file>