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6" w:rsidRPr="00344418" w:rsidRDefault="009B7386" w:rsidP="009B7386">
      <w:pPr>
        <w:jc w:val="center"/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</w:pPr>
      <w:bookmarkStart w:id="0" w:name="_GoBack"/>
      <w:r w:rsidRPr="00344418">
        <w:rPr>
          <w:rFonts w:ascii="Times New Roman" w:eastAsia="Times New Roman" w:hAnsi="Times New Roman" w:cs="Times New Roman"/>
          <w:b/>
          <w:kern w:val="36"/>
          <w:sz w:val="39"/>
          <w:szCs w:val="39"/>
          <w:lang w:eastAsia="ru-RU"/>
        </w:rPr>
        <w:t>Ноу-хау по-сабински (Татарстан): если нельзя, но очень хочется, ищи магазин «Харам»</w:t>
      </w:r>
    </w:p>
    <w:bookmarkEnd w:id="0"/>
    <w:p w:rsidR="00DD5C1E" w:rsidRPr="00DD5C1E" w:rsidRDefault="00DD5C1E" w:rsidP="00DD5C1E">
      <w:pPr>
        <w:jc w:val="both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shd w:val="clear" w:color="auto" w:fill="FFFFFF"/>
          <w:lang w:eastAsia="ru-RU"/>
        </w:rPr>
      </w:pPr>
      <w:r>
        <w:fldChar w:fldCharType="begin"/>
      </w:r>
      <w:r>
        <w:instrText xml:space="preserve"> HYPERLINK "http://www.alcoexpert.ru" </w:instrText>
      </w:r>
      <w:r>
        <w:fldChar w:fldCharType="separate"/>
      </w:r>
      <w:r w:rsidRPr="001E4715"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www.alcoexpert.ru</w:t>
      </w:r>
      <w:r>
        <w:rPr>
          <w:rStyle w:val="a3"/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fldChar w:fldCharType="end"/>
      </w:r>
    </w:p>
    <w:p w:rsidR="009B7386" w:rsidRPr="00344418" w:rsidRDefault="009B7386" w:rsidP="009B7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Сабинского района пошли навстречу пожеланиям населения, большинство которого, </w:t>
      </w:r>
      <w:proofErr w:type="gramStart"/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оказалось, составляют поборники трезвости. По просьбам трудящихся в райцентре и окрестных селах запретили широкую торговлю спиртным. А для тех, кому очень хочется выпить, открыли специальные магазины под названием «Харам» (по шариату – «греховное, запретное»). Это название - и суть действий тех, кто продолжает покупать опьяняющие напитки, и своего рода реклама магазинов: как известно, запретный плод сладок.</w:t>
      </w:r>
    </w:p>
    <w:p w:rsidR="009B7386" w:rsidRDefault="009B7386" w:rsidP="009B738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путь к месту, где торгуют запретным товаром, корреспонденту «Вечерней Казани» помогли вчера продавщицы супермаркета, расположенного на въезде в Богатые Сабы. В ответ на вопрос, где купить коробку конфет и шампанское - дескать, в гости приехала, - они показали на прилавок с кондитерскими изделиями, а потом потупили глаза и сообщили, что вино продается только в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месте - «недалеко от милиции, езжайте туда по улице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десять минут редакционная машина затормозила перед железной дверью и скромной табличкой в мрачных тонах, гласившей, что алкогольная продукция и сигареты продаются здесь ежедневно с 10.00 до 20.00 без обеда и выходных. Дверь открывалась-закрывалась каждые две-три минуты: несмотря на разгар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абочего дня, торговля запретными плодами шла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внутри магазина и начав снимать процесс, корреспондент «ВК» сильно смутила и покупателей, и продавщицу. Граждане по эту сторону прилавка залились краской и отвернулись от камеры, а продавец Гулия Галиева, услышав, что приехали из газеты, поб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ежала звонить начальству. И уже через пять минут в магазин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вошел замруководителя райисполкома по экономике Марат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Ишниязов.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этот проект начали реализовывать 1 февраля, - обвел он рукой полки с бутылками. - По нескольким причинам. Во-первых, еще в 2013 году в соответствии с федеральным законодательством в районе были установлены ограничения по торговле спиртным вблизи социально значимых объектов. Тогда некоторые предприниматели сильно обиделись - оказалось, что кому-то можно продолжать торговать, а у кого-то от магазина до школы или детсада на два метра меньше, чем требуется, и приходится закрываться. А тут граждане на сходах стали выражать недовольство, что в магазинах, где торгуют продуктами, продают и алкоголь. Дескать, дети ходят, смотрят на полки с алкоголем, подрастающему поколению это не на пользу. Жители предложили торговать вином и водкой в специализированных магазинах, и 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пошли им навстречу… А чтобы не было обидно никому из предпринимателей, мы по их же просьбе решили частникам это не поручать. И учредил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АО «Харам» - на 100 процентов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доказательство того, что проект «Харам» полезен для жителей района и не выходит за рамки закона, Ишниязов привел в пример Скандинавские страны, а в России - Республику Саха (Якутия), где уже год торгуют алкоголем исключительно в спецмагазинах. На вопрос, что делать хлебосольным сабинцам, живущим далеко от улицы Школьной, если к ним вдруг без пяти восемь вечера нежданно нагрянут гости и захотят выпить за встречу, и как соотносятся часы работы единственного на весь поселок «харамного» магазина с законодательством РТ, согласно которому алкоголем нельзя торговать с 22.00 до 10.00, замруководителя исполкома по экономике возразил, что в селе свое расписание жизни и «до магазина с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юбого конца Богатых Сабов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 6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граждане, с которыми корреспондент «ВК» пообщалась у входа в магазин, удобным новый порядок не считают. «Плохо стало, - на ходу пробурчал один из клиентов магазина «Харам», на лице которого ясно читались следы весело проведенных выходных.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плохо. А что поделаешь, все за нас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 Ишниязов сообщил, что в ходе реализации проекта «Харам» к сегодняшнему дню на территории Сабинского района действуют 24 спецмагазина и еще два в ближайшее время откроются. «В итоге будет 26 - по два в Сабах и Шемордане и 22 в других населенных пунктах. А туда, где магазинов «Харам» не будет, будет приезжать автолав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 графику, так что суррогат в деревнях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начнут», - заверил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отпраздновать свадьбу или юбилей с шампанским на столе во всем районе можно теперь лишь в четырех точках общепита - три </w:t>
      </w:r>
      <w:proofErr w:type="gramStart"/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Богатых Сабах и одна в Шеморда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не, и больше ни одной открывать не 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корреспондента «ВК», какой оборот был у сети «Харам» в феврале, Марат Ишниязов ответил: «Пока не подсчитали». Зато сообщил, что, открывая сеть магазинов «Харам», власти района одновременно снизили налоговую нагрузку на частные торговые точки: на 40 и 50 процентов в населенных пунктах с численностью населения свыше 500 и менее 100 человек соответственно и на 67 - 70 процентов - для сел и деревень, где от 100 до 500 жителей. Он заверил, что предприниматели остались этим весьма довольны. Желающих высказаться о проекте «Харам» предпринимателей корреспонденту «</w:t>
      </w:r>
      <w:r w:rsidRPr="00D0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4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найти в Богатых Cабах не удалось.</w:t>
      </w:r>
    </w:p>
    <w:p w:rsidR="009B7386" w:rsidRDefault="009B7386" w:rsidP="009B738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E0" w:rsidRDefault="004B51E0"/>
    <w:sectPr w:rsidR="004B51E0" w:rsidSect="009B73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D"/>
    <w:rsid w:val="00251FAD"/>
    <w:rsid w:val="004B51E0"/>
    <w:rsid w:val="009B7386"/>
    <w:rsid w:val="00D07EB3"/>
    <w:rsid w:val="00D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2016-03-17T13:16:00Z</dcterms:created>
  <dcterms:modified xsi:type="dcterms:W3CDTF">2016-03-17T13:20:00Z</dcterms:modified>
</cp:coreProperties>
</file>