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C7" w:rsidRPr="002D65C7" w:rsidRDefault="002D65C7" w:rsidP="002D6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2D65C7" w:rsidRPr="002D65C7" w:rsidRDefault="002D65C7" w:rsidP="002D65C7">
      <w:pPr>
        <w:tabs>
          <w:tab w:val="left" w:pos="16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6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совещании по итогам деятельности Госалкогольинспекции Республики Татарстан в 20</w:t>
      </w:r>
      <w:r w:rsidR="00BD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году и задачах на 2021</w:t>
      </w:r>
      <w:r w:rsidRPr="002D6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2C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2D65C7" w:rsidRPr="002D65C7" w:rsidRDefault="002D65C7" w:rsidP="002D6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5C7" w:rsidRPr="002D65C7" w:rsidRDefault="002D65C7" w:rsidP="002D6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и время проведения мероприятия: </w:t>
      </w:r>
      <w:r w:rsidRPr="002D65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45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1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в 1</w:t>
      </w:r>
      <w:r w:rsidR="00A145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1F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D65C7">
        <w:rPr>
          <w:rFonts w:ascii="Times New Roman" w:eastAsia="Times New Roman" w:hAnsi="Times New Roman" w:cs="Times New Roman"/>
          <w:sz w:val="28"/>
          <w:szCs w:val="28"/>
          <w:lang w:eastAsia="ru-RU"/>
        </w:rPr>
        <w:t>00.</w:t>
      </w:r>
    </w:p>
    <w:p w:rsidR="002D65C7" w:rsidRPr="002D65C7" w:rsidRDefault="002D65C7" w:rsidP="002D6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мероприятия:</w:t>
      </w:r>
      <w:r w:rsidRPr="002D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Казань, Оренбургский тракт, 24.</w:t>
      </w:r>
    </w:p>
    <w:p w:rsidR="002D65C7" w:rsidRPr="002D65C7" w:rsidRDefault="002D65C7" w:rsidP="002D6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BD8" w:rsidRDefault="002D65C7" w:rsidP="00154E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 </w:t>
      </w:r>
      <w:r w:rsidR="002C4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Pr="002D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</w:t>
      </w:r>
      <w:r w:rsidR="002C4B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деятельности Госалкогольинспекции Республики Татарстан в 20</w:t>
      </w:r>
      <w:r w:rsidR="00BD1FB6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году и задачах на 2021</w:t>
      </w:r>
      <w:r w:rsidR="002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участием </w:t>
      </w:r>
      <w:r w:rsidRPr="002D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</w:t>
      </w:r>
      <w:r w:rsidR="002C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2D6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заместител</w:t>
      </w:r>
      <w:r w:rsidR="002C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D6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Премье</w:t>
      </w:r>
      <w:r w:rsidR="003B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р-министра Республики Татарстан</w:t>
      </w:r>
    </w:p>
    <w:p w:rsidR="002D65C7" w:rsidRPr="003B0BD8" w:rsidRDefault="002D65C7" w:rsidP="003B0B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3B0B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Р.К. Нигматуллин</w:t>
      </w:r>
      <w:r w:rsidR="002C4B60" w:rsidRPr="003B0B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3B0B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B7625" w:rsidRDefault="001B7625" w:rsidP="00154E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25" w:rsidRPr="001B7625" w:rsidRDefault="001B7625" w:rsidP="001B76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дистанционных сверок и выведения отчетов из ЕГАИС в 2020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Госалкогольинспекцией Республики Татарстан</w:t>
      </w:r>
      <w:r w:rsidRPr="001B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оформлено 592 протокола об административных правонарушениях. </w:t>
      </w:r>
    </w:p>
    <w:p w:rsidR="001B7625" w:rsidRDefault="001B7625" w:rsidP="001B76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1B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остается приоритетной задача совершенствования работы с информационными данными, сервисом взаимообмена с ЕГАИС и соответствующего взаимодействия с Федеральной службой по регулированию алкогольного рынка.</w:t>
      </w:r>
    </w:p>
    <w:p w:rsidR="001B7625" w:rsidRPr="001B7625" w:rsidRDefault="001B7625" w:rsidP="001B76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года на территории республики по инициативе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Госалкогольинспекции РТ, </w:t>
      </w:r>
      <w:r w:rsidRPr="001B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началась реализация пилотного проекта по маркировке пивных кег с соответствующей фиксацией данных в ЕГАИС.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поддержан</w:t>
      </w:r>
      <w:r w:rsidRPr="001B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федеральном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625" w:rsidRPr="001B7625" w:rsidRDefault="001B7625" w:rsidP="001B76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эксперименте участвуют 109 предприятий-изготовителей не только республиканских, но и российских.</w:t>
      </w:r>
    </w:p>
    <w:p w:rsidR="001B7625" w:rsidRPr="001B7625" w:rsidRDefault="001B7625" w:rsidP="001B76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25">
        <w:rPr>
          <w:rFonts w:ascii="Times New Roman" w:eastAsia="Times New Roman" w:hAnsi="Times New Roman" w:cs="Times New Roman"/>
          <w:sz w:val="28"/>
          <w:szCs w:val="28"/>
          <w:lang w:eastAsia="ru-RU"/>
        </w:rPr>
        <w:t>40 предприятий уже заключили договоры с АО «Гознак» на получение специальных марок, 28 из них -  произвели розлив маркированной продукции, том числе основные игроки пивного рынка – АО «Татспиртпром», АО «АБ ИнБев Эфес», ООО «Балтика», ООО «ОП Хейнекен», АО «Булгарпиво», ЗАО «ПЗ  Лысковский» (Нижегородская область) и другие.</w:t>
      </w:r>
    </w:p>
    <w:p w:rsidR="001B7625" w:rsidRPr="001B7625" w:rsidRDefault="001B7625" w:rsidP="001B76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адрес предприятий-изготовителей отгружено более 1,2 млн специальных марок. </w:t>
      </w:r>
    </w:p>
    <w:p w:rsidR="001B7625" w:rsidRDefault="001B7625" w:rsidP="001B76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оперативным данным в декабре прошлого года маркированное пиво предлагали потребителю более чем 60% торговых объектов, осуществляющих его реализацию.</w:t>
      </w:r>
    </w:p>
    <w:p w:rsidR="003269D9" w:rsidRPr="003269D9" w:rsidRDefault="003269D9" w:rsidP="003269D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уделялось реализации программы обеспечения алкогольной продукцией торговых объектов, находящихся на территории приграничных с соседними регионами районах республики и запущенной в середине прошлого года программы обеспечения торговыми объектами, в </w:t>
      </w:r>
      <w:r w:rsidRPr="00326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по продаже легального алкоголя  в отдаленных сельских населенных пунктах.</w:t>
      </w:r>
    </w:p>
    <w:p w:rsidR="003269D9" w:rsidRPr="003269D9" w:rsidRDefault="003269D9" w:rsidP="003269D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в республике 1160 населенных пунктов, в том числе 191 с численностью более 100 человек которые вообще не имеют стационарных объектов торговли, а 517 сельских населенных пунктов с численностью  более 100 жителей не имеют торговых точек по продаже алкогольной продукции. И конечно «теневые дельцы» используют эту ситуацию в своих нарушающих Закон целях. </w:t>
      </w:r>
    </w:p>
    <w:p w:rsidR="003269D9" w:rsidRPr="003269D9" w:rsidRDefault="003269D9" w:rsidP="003269D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Минпромторгом, Татпотребсоюзом и руководством муниципальных образований ставим задачу по открытию магазинов в таких деревнях. Это могут быть и модульные павильоны системы РАЙПО, и уже имеющиеся стационарные торговые объекты и новые легкие постройки. </w:t>
      </w:r>
    </w:p>
    <w:p w:rsidR="003269D9" w:rsidRPr="003269D9" w:rsidRDefault="003269D9" w:rsidP="003269D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Татспиртпромом достигнута договоренность, чтобы республиканская продукция в такие магазины отпускалась по минимальным установленным законодательством  ценам. </w:t>
      </w:r>
    </w:p>
    <w:p w:rsidR="003269D9" w:rsidRDefault="003269D9" w:rsidP="003269D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прошлого года уже получены лицензии на 12 вновь открытых  магазинов в 6 муниципальных 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9D9" w:rsidRDefault="003269D9" w:rsidP="003269D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года совместно с сотрудниками полиции проведено более 1100 контрольных мероприятий, что в 4 раза больше, чем в 2019 году.</w:t>
      </w:r>
    </w:p>
    <w:p w:rsidR="002C4B60" w:rsidRPr="00E02578" w:rsidRDefault="00E02578" w:rsidP="00E025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2020 году проведены экспертизы более 26 тысяч образцов  алкогольной и спиртосодержащей продукции, из которых около 2,5 тысячи  забраковано (9,7%).</w:t>
      </w:r>
    </w:p>
    <w:p w:rsidR="00E02578" w:rsidRDefault="00E02578" w:rsidP="00B14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578">
        <w:rPr>
          <w:rFonts w:ascii="Times New Roman" w:hAnsi="Times New Roman" w:cs="Times New Roman"/>
          <w:sz w:val="28"/>
          <w:szCs w:val="28"/>
        </w:rPr>
        <w:t>Результаты физико-химического анализа образцов нелегальной алкогольной продукции (водки, ромы, виски, коньяки)  показали, что они изготовлены кустарным образом - путем разбавления этилового спирта водой с добавлением красителей, ароматизаторов и растворителей и, кроме того, что они не соответствовали требованиям технологических регламентов, но были зачастую опасны для жизни и здоровья человека.</w:t>
      </w:r>
    </w:p>
    <w:p w:rsidR="00B14A7F" w:rsidRDefault="00E02578" w:rsidP="00B14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2578">
        <w:rPr>
          <w:rFonts w:ascii="Times New Roman" w:hAnsi="Times New Roman" w:cs="Times New Roman"/>
          <w:sz w:val="28"/>
          <w:szCs w:val="28"/>
        </w:rPr>
        <w:t xml:space="preserve"> прошедшем году по итогам контрольных мероприятий выявлено 3802 нарушения. Рост на 20%.</w:t>
      </w:r>
      <w:r w:rsidR="00B14A7F" w:rsidRPr="00B14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578" w:rsidRPr="00E02578" w:rsidRDefault="00E02578" w:rsidP="00E02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578">
        <w:rPr>
          <w:rFonts w:ascii="Times New Roman" w:hAnsi="Times New Roman" w:cs="Times New Roman"/>
          <w:sz w:val="28"/>
          <w:szCs w:val="28"/>
        </w:rPr>
        <w:t xml:space="preserve">В 2020 году, благодаря деятельности вновь созданного в структуре Госалкогольинспекции отдела оперативного межмуниципального контроля, активизировалось взаимодействие с подразделениями  МВД  и ФСБ - это проверка и отработка поступающей информации.  В течение года проведено 24 совместных мероприятия (рост в 2 раза). </w:t>
      </w:r>
    </w:p>
    <w:p w:rsidR="00E02578" w:rsidRPr="00E02578" w:rsidRDefault="00E02578" w:rsidP="00E02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578">
        <w:rPr>
          <w:rFonts w:ascii="Times New Roman" w:hAnsi="Times New Roman" w:cs="Times New Roman"/>
          <w:sz w:val="28"/>
          <w:szCs w:val="28"/>
        </w:rPr>
        <w:t>Результатом взаимодействия стало изъятие из незаконного оборота более 150 тысяч литров спирта, суррогатов алкоголя и самогона. При этом 11 лиц привлечены к уголовной ответственности.</w:t>
      </w:r>
    </w:p>
    <w:p w:rsidR="00703A86" w:rsidRPr="00703A86" w:rsidRDefault="00703A86" w:rsidP="00703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A86">
        <w:rPr>
          <w:rFonts w:ascii="Times New Roman" w:hAnsi="Times New Roman" w:cs="Times New Roman"/>
          <w:sz w:val="28"/>
          <w:szCs w:val="28"/>
        </w:rPr>
        <w:t xml:space="preserve">В прошлом году увеличилось количество выявленных фактов реализации алкогольной продукции без соответствующей лицензии: 85 фактов против 52 фактов 2019 года.  С каждым торговым объектом, в </w:t>
      </w:r>
      <w:r w:rsidRPr="00703A86">
        <w:rPr>
          <w:rFonts w:ascii="Times New Roman" w:hAnsi="Times New Roman" w:cs="Times New Roman"/>
          <w:sz w:val="28"/>
          <w:szCs w:val="28"/>
        </w:rPr>
        <w:lastRenderedPageBreak/>
        <w:t>котором выявляла</w:t>
      </w:r>
      <w:r>
        <w:rPr>
          <w:rFonts w:ascii="Times New Roman" w:hAnsi="Times New Roman" w:cs="Times New Roman"/>
          <w:sz w:val="28"/>
          <w:szCs w:val="28"/>
        </w:rPr>
        <w:t>сь «безлицензионка», проводится</w:t>
      </w:r>
      <w:r w:rsidRPr="00703A86">
        <w:rPr>
          <w:rFonts w:ascii="Times New Roman" w:hAnsi="Times New Roman" w:cs="Times New Roman"/>
          <w:sz w:val="28"/>
          <w:szCs w:val="28"/>
        </w:rPr>
        <w:t xml:space="preserve"> индивидуальная работа по полному прекращению деятельности или введению его в рамки правового поля.</w:t>
      </w:r>
    </w:p>
    <w:p w:rsidR="00B14A7F" w:rsidRDefault="00703A86" w:rsidP="00703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</w:t>
      </w:r>
      <w:r w:rsidRPr="00703A86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A14521" w:rsidRPr="00703A86">
        <w:rPr>
          <w:rFonts w:ascii="Times New Roman" w:hAnsi="Times New Roman" w:cs="Times New Roman"/>
          <w:sz w:val="28"/>
          <w:szCs w:val="28"/>
        </w:rPr>
        <w:t>по пресечению</w:t>
      </w:r>
      <w:r w:rsidRPr="00703A86">
        <w:rPr>
          <w:rFonts w:ascii="Times New Roman" w:hAnsi="Times New Roman" w:cs="Times New Roman"/>
          <w:sz w:val="28"/>
          <w:szCs w:val="28"/>
        </w:rPr>
        <w:t xml:space="preserve"> оборота спиртосодержащих жидкостей «двойного назначения». Стоит отметить, что по сравнению с 2019 годом количество выявленных нарушений в этой сфере увеличилось почти в 1,5 раза.</w:t>
      </w:r>
    </w:p>
    <w:p w:rsidR="00A14521" w:rsidRPr="00A14521" w:rsidRDefault="00A14521" w:rsidP="00703A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521">
        <w:rPr>
          <w:rFonts w:ascii="Times New Roman" w:hAnsi="Times New Roman" w:cs="Times New Roman"/>
          <w:b/>
          <w:sz w:val="28"/>
          <w:szCs w:val="28"/>
        </w:rPr>
        <w:t>Об итогах деятельности Госалкогольинспекции Республики Татарстан в сфере защиты прав потребителей.</w:t>
      </w:r>
    </w:p>
    <w:p w:rsidR="00A14521" w:rsidRDefault="00A14521" w:rsidP="00703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4521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использования бюджетных средств Госалкогольинспекцией ежемесячно проводится мониторинг цен по 180 наименованиям продовольственных товаров.</w:t>
      </w:r>
    </w:p>
    <w:p w:rsidR="00A14521" w:rsidRDefault="00A14521" w:rsidP="00703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521">
        <w:rPr>
          <w:rFonts w:ascii="Times New Roman" w:hAnsi="Times New Roman" w:cs="Times New Roman"/>
          <w:sz w:val="28"/>
          <w:szCs w:val="28"/>
        </w:rPr>
        <w:t>В 2020 году Госалкогольинспекцией РТ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 2444 тысяч обращений граждан. О</w:t>
      </w:r>
      <w:r w:rsidRPr="00A14521">
        <w:rPr>
          <w:rFonts w:ascii="Times New Roman" w:hAnsi="Times New Roman" w:cs="Times New Roman"/>
          <w:sz w:val="28"/>
          <w:szCs w:val="28"/>
        </w:rPr>
        <w:t>казано более 14 тысяч консультаций по вопросам в сфере защиты прав потребителей.</w:t>
      </w:r>
    </w:p>
    <w:p w:rsidR="00A14521" w:rsidRDefault="00A14521" w:rsidP="00703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521">
        <w:rPr>
          <w:rFonts w:ascii="Times New Roman" w:hAnsi="Times New Roman" w:cs="Times New Roman"/>
          <w:sz w:val="28"/>
          <w:szCs w:val="28"/>
        </w:rPr>
        <w:t>Одним из критериев оценки  деятельности инспекции является выполнение мероприятий, заложенных в подпрограмме  «Развитие комплексной системы защиты прав потребителей в Республике Татарстан на 2014 – 2025 годы», принятой в целях обеспечения условий для  эффективной защиты потребительского рынка и повышения  социальной защищенности  граждан.</w:t>
      </w:r>
    </w:p>
    <w:p w:rsidR="00A14521" w:rsidRDefault="00A14521" w:rsidP="00A14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521">
        <w:rPr>
          <w:rFonts w:ascii="Times New Roman" w:hAnsi="Times New Roman" w:cs="Times New Roman"/>
          <w:sz w:val="28"/>
          <w:szCs w:val="28"/>
        </w:rPr>
        <w:t>Проведены мероприятия, направленные на повышение потребительской грамотности учащихся, в том числе VIII республиканская олимпиада среди учащихся общеобразовательных организаций республики по основам потребительских знаний в которой приняли участие  почти 14000 учеников 8-11 классов. Интерес к этой теме растет из года в год: если в 2013 году в олимпиаде приняли участие порядка 500 учащихся, в 2017 – 2400 учащихся,  в 2019 году – более 9400, то в 2020 году – заявилось почти 14000 участников со всей республики, представителей каждого города и муниципального района.</w:t>
      </w:r>
    </w:p>
    <w:p w:rsidR="00A14521" w:rsidRDefault="00A14521" w:rsidP="00A14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521">
        <w:rPr>
          <w:rFonts w:ascii="Times New Roman" w:hAnsi="Times New Roman" w:cs="Times New Roman"/>
          <w:sz w:val="28"/>
          <w:szCs w:val="28"/>
        </w:rPr>
        <w:t>Госалкогольинспекцией Республики Татарстан в целях вовлечения средств массовой информации в широкое освещение вопросов защиты прав потребителей впервые был проведен  республиканский конкурс на лучшее освещение темы защиты прав потребителей.   Победители и призеры по четырем номинациям: на лучшую печатную публикацию; на лучший теле,-радиосюжет, лучшее интернет-издание и на лучшую редакцию определены, им вручены дипломы и призы.</w:t>
      </w:r>
    </w:p>
    <w:p w:rsidR="00A14521" w:rsidRPr="00A14521" w:rsidRDefault="00A14521" w:rsidP="00A14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521">
        <w:rPr>
          <w:rFonts w:ascii="Times New Roman" w:hAnsi="Times New Roman" w:cs="Times New Roman"/>
          <w:sz w:val="28"/>
          <w:szCs w:val="28"/>
        </w:rPr>
        <w:t xml:space="preserve">Оценивая  качество реализуемых  на потребительском рынке республики продовольственных товаров в 2020 году проведены независимые </w:t>
      </w:r>
      <w:r w:rsidRPr="00A14521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 по основным  группам продовольственных товаров, закупленных в торговой сети Татарстана, производимых в республике и завозимых из других регионов. </w:t>
      </w:r>
    </w:p>
    <w:p w:rsidR="00A14521" w:rsidRPr="00A14521" w:rsidRDefault="00A14521" w:rsidP="00A14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521">
        <w:rPr>
          <w:rFonts w:ascii="Times New Roman" w:hAnsi="Times New Roman" w:cs="Times New Roman"/>
          <w:sz w:val="28"/>
          <w:szCs w:val="28"/>
        </w:rPr>
        <w:t>(Слайд № 16) По результатам лабораторных исследований из 735 наименований продукции 128 образец или более 17,4% признаны несоответствующими установленным требованиям по микробиологическим критериям; по физико-химическим и органолептическим показателям; недостоверной информации для потребителя, в том числе по признакам фальсификации. Наибольшее количество нарушений из 20 проверенных групп продовольственных товаров выявлено в масле сливочном, твороге, кефире, мясных консервах, рыбных пресервах, макаронных изделиях, пельменях.</w:t>
      </w:r>
    </w:p>
    <w:p w:rsidR="00363D6E" w:rsidRDefault="00363D6E" w:rsidP="00363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D6E" w:rsidRDefault="00363D6E" w:rsidP="00363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D6E" w:rsidRDefault="00363D6E" w:rsidP="00363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D6E" w:rsidRDefault="00363D6E" w:rsidP="00363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D6E" w:rsidRDefault="00363D6E" w:rsidP="00363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D6E" w:rsidRPr="00363D6E" w:rsidRDefault="00363D6E" w:rsidP="00363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D6E">
        <w:rPr>
          <w:rFonts w:ascii="Times New Roman" w:hAnsi="Times New Roman" w:cs="Times New Roman"/>
          <w:sz w:val="24"/>
          <w:szCs w:val="24"/>
        </w:rPr>
        <w:t>Пресс-секретарь Госалкогольинспекции РТ</w:t>
      </w:r>
    </w:p>
    <w:p w:rsidR="00363D6E" w:rsidRPr="00363D6E" w:rsidRDefault="00363D6E" w:rsidP="00363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D6E">
        <w:rPr>
          <w:rFonts w:ascii="Times New Roman" w:hAnsi="Times New Roman" w:cs="Times New Roman"/>
          <w:sz w:val="24"/>
          <w:szCs w:val="24"/>
        </w:rPr>
        <w:t>Алсу Нуруллина</w:t>
      </w:r>
    </w:p>
    <w:p w:rsidR="00363D6E" w:rsidRPr="00363D6E" w:rsidRDefault="00363D6E" w:rsidP="00363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D6E">
        <w:rPr>
          <w:rFonts w:ascii="Times New Roman" w:hAnsi="Times New Roman" w:cs="Times New Roman"/>
          <w:sz w:val="24"/>
          <w:szCs w:val="24"/>
        </w:rPr>
        <w:t>8-917-860-06-39</w:t>
      </w:r>
    </w:p>
    <w:p w:rsidR="00363D6E" w:rsidRPr="00363D6E" w:rsidRDefault="00363D6E" w:rsidP="00363D6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3D6E">
        <w:rPr>
          <w:rFonts w:ascii="Times New Roman" w:hAnsi="Times New Roman" w:cs="Times New Roman"/>
          <w:sz w:val="24"/>
          <w:szCs w:val="24"/>
          <w:lang w:val="en-US"/>
        </w:rPr>
        <w:t>Alsu.Nurullina@tatar.ru</w:t>
      </w:r>
    </w:p>
    <w:p w:rsidR="00B12693" w:rsidRPr="00B14A7F" w:rsidRDefault="00B12693" w:rsidP="00B1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E6E" w:rsidRPr="0086332D" w:rsidRDefault="00951E6E" w:rsidP="00B1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1E6E" w:rsidRPr="0086332D" w:rsidSect="00363D6E">
      <w:footerReference w:type="default" r:id="rId6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66" w:rsidRDefault="00861D66" w:rsidP="006C260A">
      <w:pPr>
        <w:spacing w:after="0" w:line="240" w:lineRule="auto"/>
      </w:pPr>
      <w:r>
        <w:separator/>
      </w:r>
    </w:p>
  </w:endnote>
  <w:endnote w:type="continuationSeparator" w:id="0">
    <w:p w:rsidR="00861D66" w:rsidRDefault="00861D66" w:rsidP="006C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132121"/>
      <w:docPartObj>
        <w:docPartGallery w:val="Page Numbers (Bottom of Page)"/>
        <w:docPartUnique/>
      </w:docPartObj>
    </w:sdtPr>
    <w:sdtEndPr/>
    <w:sdtContent>
      <w:p w:rsidR="006C260A" w:rsidRDefault="006C26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BD8">
          <w:rPr>
            <w:noProof/>
          </w:rPr>
          <w:t>1</w:t>
        </w:r>
        <w:r>
          <w:fldChar w:fldCharType="end"/>
        </w:r>
      </w:p>
    </w:sdtContent>
  </w:sdt>
  <w:p w:rsidR="006C260A" w:rsidRDefault="006C26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66" w:rsidRDefault="00861D66" w:rsidP="006C260A">
      <w:pPr>
        <w:spacing w:after="0" w:line="240" w:lineRule="auto"/>
      </w:pPr>
      <w:r>
        <w:separator/>
      </w:r>
    </w:p>
  </w:footnote>
  <w:footnote w:type="continuationSeparator" w:id="0">
    <w:p w:rsidR="00861D66" w:rsidRDefault="00861D66" w:rsidP="006C2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EF"/>
    <w:rsid w:val="00154E55"/>
    <w:rsid w:val="001B7625"/>
    <w:rsid w:val="002C4B60"/>
    <w:rsid w:val="002D65C7"/>
    <w:rsid w:val="003269D9"/>
    <w:rsid w:val="00363D6E"/>
    <w:rsid w:val="003B0BD8"/>
    <w:rsid w:val="00403BC8"/>
    <w:rsid w:val="00464EB3"/>
    <w:rsid w:val="00685819"/>
    <w:rsid w:val="006C260A"/>
    <w:rsid w:val="006D2DF4"/>
    <w:rsid w:val="006E410C"/>
    <w:rsid w:val="00703A86"/>
    <w:rsid w:val="008066EF"/>
    <w:rsid w:val="00861D66"/>
    <w:rsid w:val="0086332D"/>
    <w:rsid w:val="00951E6E"/>
    <w:rsid w:val="009F08AB"/>
    <w:rsid w:val="00A14521"/>
    <w:rsid w:val="00AA3311"/>
    <w:rsid w:val="00AD2845"/>
    <w:rsid w:val="00B12693"/>
    <w:rsid w:val="00B14A7F"/>
    <w:rsid w:val="00BD1FB6"/>
    <w:rsid w:val="00C2634B"/>
    <w:rsid w:val="00C85464"/>
    <w:rsid w:val="00D37D15"/>
    <w:rsid w:val="00E02578"/>
    <w:rsid w:val="00F8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356B"/>
  <w15:docId w15:val="{3A90B100-FE67-4929-8F5B-2795258C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7D15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63D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C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60A"/>
  </w:style>
  <w:style w:type="paragraph" w:styleId="a7">
    <w:name w:val="footer"/>
    <w:basedOn w:val="a"/>
    <w:link w:val="a8"/>
    <w:uiPriority w:val="99"/>
    <w:unhideWhenUsed/>
    <w:rsid w:val="006C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Нуруллина Алсу Виловна</dc:creator>
  <cp:keywords/>
  <dc:description/>
  <cp:lastModifiedBy>Нуруллина Алсу Виловна</cp:lastModifiedBy>
  <cp:revision>11</cp:revision>
  <cp:lastPrinted>2020-01-24T12:27:00Z</cp:lastPrinted>
  <dcterms:created xsi:type="dcterms:W3CDTF">2020-01-24T06:24:00Z</dcterms:created>
  <dcterms:modified xsi:type="dcterms:W3CDTF">2021-01-25T11:40:00Z</dcterms:modified>
</cp:coreProperties>
</file>