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E9" w:rsidRDefault="00AA0BE9" w:rsidP="00AA0BE9">
      <w:pPr>
        <w:ind w:left="5812"/>
        <w:rPr>
          <w:szCs w:val="28"/>
        </w:rPr>
      </w:pPr>
      <w:r>
        <w:rPr>
          <w:szCs w:val="28"/>
        </w:rPr>
        <w:t xml:space="preserve">УТВЕРЖДЕН </w:t>
      </w:r>
    </w:p>
    <w:p w:rsidR="00AA0BE9" w:rsidRDefault="00AA0BE9" w:rsidP="00AA0BE9">
      <w:pPr>
        <w:ind w:left="5812"/>
        <w:rPr>
          <w:szCs w:val="28"/>
        </w:rPr>
      </w:pPr>
      <w:r>
        <w:rPr>
          <w:szCs w:val="28"/>
        </w:rPr>
        <w:t xml:space="preserve">приказом </w:t>
      </w:r>
    </w:p>
    <w:p w:rsidR="00AA0BE9" w:rsidRDefault="00AA0BE9" w:rsidP="00AA0BE9">
      <w:pPr>
        <w:ind w:left="5812"/>
        <w:rPr>
          <w:szCs w:val="28"/>
        </w:rPr>
      </w:pPr>
      <w:r>
        <w:rPr>
          <w:szCs w:val="28"/>
        </w:rPr>
        <w:t>Госалкогольинспекции</w:t>
      </w:r>
    </w:p>
    <w:p w:rsidR="00AA0BE9" w:rsidRDefault="00AA0BE9" w:rsidP="00AA0BE9">
      <w:pPr>
        <w:ind w:left="5812"/>
        <w:rPr>
          <w:szCs w:val="28"/>
        </w:rPr>
      </w:pPr>
      <w:r>
        <w:rPr>
          <w:szCs w:val="28"/>
        </w:rPr>
        <w:t>Республики Татарстан</w:t>
      </w:r>
    </w:p>
    <w:p w:rsidR="00AA0BE9" w:rsidRDefault="00AA0BE9" w:rsidP="00AA0BE9">
      <w:pPr>
        <w:ind w:left="5812"/>
        <w:rPr>
          <w:szCs w:val="28"/>
        </w:rPr>
      </w:pPr>
      <w:r>
        <w:rPr>
          <w:szCs w:val="28"/>
        </w:rPr>
        <w:t xml:space="preserve">от </w:t>
      </w:r>
      <w:r w:rsidR="00702234">
        <w:rPr>
          <w:szCs w:val="28"/>
          <w:u w:val="single"/>
        </w:rPr>
        <w:t>16.12.2020</w:t>
      </w:r>
      <w:r>
        <w:rPr>
          <w:szCs w:val="28"/>
        </w:rPr>
        <w:t xml:space="preserve"> № </w:t>
      </w:r>
      <w:r w:rsidR="00702234">
        <w:rPr>
          <w:szCs w:val="28"/>
          <w:u w:val="single"/>
        </w:rPr>
        <w:t>10-07/99</w:t>
      </w:r>
      <w:bookmarkStart w:id="0" w:name="_GoBack"/>
      <w:bookmarkEnd w:id="0"/>
    </w:p>
    <w:p w:rsidR="006C09DD" w:rsidRDefault="006C09DD" w:rsidP="006C09DD">
      <w:pPr>
        <w:spacing w:after="43" w:line="259" w:lineRule="auto"/>
        <w:ind w:left="0" w:right="301" w:firstLine="0"/>
        <w:jc w:val="right"/>
      </w:pPr>
      <w:r>
        <w:rPr>
          <w:rFonts w:ascii="Cambria" w:eastAsia="Cambria" w:hAnsi="Cambria" w:cs="Cambria"/>
          <w:sz w:val="27"/>
        </w:rPr>
        <w:t xml:space="preserve"> </w:t>
      </w:r>
    </w:p>
    <w:p w:rsidR="006C09DD" w:rsidRDefault="006C09DD" w:rsidP="006C09DD">
      <w:pPr>
        <w:spacing w:after="0" w:line="259" w:lineRule="auto"/>
        <w:ind w:left="0" w:right="271" w:firstLine="0"/>
        <w:jc w:val="center"/>
      </w:pPr>
      <w:r>
        <w:rPr>
          <w:sz w:val="36"/>
        </w:rPr>
        <w:t xml:space="preserve"> </w:t>
      </w:r>
    </w:p>
    <w:p w:rsidR="00AA0BE9" w:rsidRDefault="00622AEE" w:rsidP="00484B6A">
      <w:pPr>
        <w:spacing w:after="0" w:line="278" w:lineRule="auto"/>
        <w:ind w:left="0" w:firstLine="0"/>
        <w:jc w:val="center"/>
        <w:rPr>
          <w:sz w:val="28"/>
          <w:szCs w:val="28"/>
        </w:rPr>
      </w:pPr>
      <w:r w:rsidRPr="00AA0BE9">
        <w:rPr>
          <w:sz w:val="28"/>
          <w:szCs w:val="28"/>
        </w:rPr>
        <w:t>Доклад об итогах реализации программ</w:t>
      </w:r>
      <w:r w:rsidR="00AA0BE9" w:rsidRPr="00AA0BE9">
        <w:rPr>
          <w:sz w:val="28"/>
          <w:szCs w:val="28"/>
        </w:rPr>
        <w:t>ы</w:t>
      </w:r>
      <w:r w:rsidRPr="00AA0BE9">
        <w:rPr>
          <w:sz w:val="28"/>
          <w:szCs w:val="28"/>
        </w:rPr>
        <w:t xml:space="preserve"> профилактики</w:t>
      </w:r>
    </w:p>
    <w:p w:rsidR="006C09DD" w:rsidRPr="00AA0BE9" w:rsidRDefault="00622AEE" w:rsidP="00484B6A">
      <w:pPr>
        <w:spacing w:after="0" w:line="278" w:lineRule="auto"/>
        <w:ind w:left="0" w:firstLine="0"/>
        <w:jc w:val="center"/>
        <w:rPr>
          <w:sz w:val="28"/>
          <w:szCs w:val="28"/>
        </w:rPr>
      </w:pPr>
      <w:r w:rsidRPr="00AA0BE9">
        <w:rPr>
          <w:sz w:val="28"/>
          <w:szCs w:val="28"/>
        </w:rPr>
        <w:t>нарушений обязательных требований за 20</w:t>
      </w:r>
      <w:r w:rsidR="009304E8">
        <w:rPr>
          <w:sz w:val="28"/>
          <w:szCs w:val="28"/>
        </w:rPr>
        <w:t>20</w:t>
      </w:r>
      <w:r w:rsidRPr="00AA0BE9">
        <w:rPr>
          <w:sz w:val="28"/>
          <w:szCs w:val="28"/>
        </w:rPr>
        <w:t xml:space="preserve"> год</w:t>
      </w:r>
    </w:p>
    <w:p w:rsidR="00AA0BE9" w:rsidRDefault="00AA0BE9" w:rsidP="00484B6A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AA0BE9">
        <w:rPr>
          <w:sz w:val="28"/>
          <w:szCs w:val="28"/>
        </w:rPr>
        <w:t>Госалкогольинспекции Республики Татарстан по региональному</w:t>
      </w:r>
    </w:p>
    <w:p w:rsidR="00AA0BE9" w:rsidRPr="007234D9" w:rsidRDefault="00AA0BE9" w:rsidP="00484B6A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7234D9">
        <w:rPr>
          <w:sz w:val="28"/>
          <w:szCs w:val="28"/>
        </w:rPr>
        <w:t>государственному контролю (надзору) в области розничной продажи</w:t>
      </w:r>
    </w:p>
    <w:p w:rsidR="006C09DD" w:rsidRPr="007234D9" w:rsidRDefault="00AA0BE9" w:rsidP="00484B6A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7234D9">
        <w:rPr>
          <w:sz w:val="28"/>
          <w:szCs w:val="28"/>
        </w:rPr>
        <w:t>алкогольной и спиртосодержащей продукции</w:t>
      </w:r>
    </w:p>
    <w:p w:rsidR="006C09DD" w:rsidRPr="007234D9" w:rsidRDefault="006C09DD" w:rsidP="00253E8D">
      <w:pPr>
        <w:framePr w:hSpace="180" w:wrap="notBeside" w:vAnchor="text" w:hAnchor="page" w:x="1" w:y="-6654"/>
        <w:spacing w:after="0" w:line="259" w:lineRule="auto"/>
        <w:ind w:left="-1133" w:right="378" w:firstLine="0"/>
        <w:jc w:val="left"/>
        <w:rPr>
          <w:sz w:val="28"/>
          <w:szCs w:val="28"/>
        </w:rPr>
      </w:pPr>
    </w:p>
    <w:p w:rsidR="006C09DD" w:rsidRPr="007234D9" w:rsidRDefault="006C09DD" w:rsidP="006C09DD">
      <w:pPr>
        <w:spacing w:after="65" w:line="259" w:lineRule="auto"/>
        <w:ind w:left="0" w:firstLine="0"/>
        <w:jc w:val="left"/>
        <w:rPr>
          <w:sz w:val="28"/>
          <w:szCs w:val="28"/>
        </w:rPr>
      </w:pPr>
      <w:r w:rsidRPr="007234D9">
        <w:rPr>
          <w:sz w:val="28"/>
          <w:szCs w:val="28"/>
        </w:rPr>
        <w:t xml:space="preserve"> </w:t>
      </w:r>
      <w:r w:rsidRPr="007234D9">
        <w:rPr>
          <w:sz w:val="28"/>
          <w:szCs w:val="28"/>
        </w:rPr>
        <w:tab/>
        <w:t xml:space="preserve"> </w:t>
      </w:r>
    </w:p>
    <w:p w:rsidR="006C09DD" w:rsidRPr="007234D9" w:rsidRDefault="006C09DD" w:rsidP="00342C78">
      <w:pPr>
        <w:tabs>
          <w:tab w:val="center" w:pos="4435"/>
        </w:tabs>
        <w:spacing w:after="31" w:line="271" w:lineRule="auto"/>
        <w:ind w:left="0" w:firstLine="0"/>
        <w:jc w:val="center"/>
        <w:rPr>
          <w:b/>
          <w:sz w:val="28"/>
          <w:szCs w:val="28"/>
        </w:rPr>
      </w:pPr>
      <w:r w:rsidRPr="007234D9">
        <w:rPr>
          <w:b/>
          <w:sz w:val="28"/>
          <w:szCs w:val="28"/>
        </w:rPr>
        <w:t>Раздел 1.</w:t>
      </w:r>
      <w:r w:rsidRPr="007234D9">
        <w:rPr>
          <w:sz w:val="28"/>
          <w:szCs w:val="28"/>
        </w:rPr>
        <w:t xml:space="preserve"> </w:t>
      </w:r>
      <w:r w:rsidRPr="007234D9">
        <w:rPr>
          <w:b/>
          <w:sz w:val="28"/>
          <w:szCs w:val="28"/>
        </w:rPr>
        <w:t>Анализ и оценка состояния подконтрольной сферы.</w:t>
      </w:r>
    </w:p>
    <w:p w:rsidR="007234D9" w:rsidRPr="00330580" w:rsidRDefault="007234D9" w:rsidP="00330580">
      <w:pPr>
        <w:spacing w:after="32" w:line="251" w:lineRule="auto"/>
        <w:ind w:left="-15" w:right="357" w:firstLine="723"/>
        <w:rPr>
          <w:color w:val="auto"/>
          <w:sz w:val="28"/>
          <w:szCs w:val="28"/>
        </w:rPr>
      </w:pPr>
    </w:p>
    <w:p w:rsidR="00EE4B4E" w:rsidRPr="007234D9" w:rsidRDefault="00EE4B4E" w:rsidP="00EE4B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0"/>
        <w:jc w:val="left"/>
        <w:rPr>
          <w:sz w:val="28"/>
          <w:szCs w:val="28"/>
        </w:rPr>
      </w:pPr>
      <w:r w:rsidRPr="007234D9">
        <w:rPr>
          <w:sz w:val="28"/>
          <w:szCs w:val="28"/>
        </w:rPr>
        <w:t xml:space="preserve">Статистические показатели состояния подконтрольной </w:t>
      </w:r>
      <w:r w:rsidR="007234D9" w:rsidRPr="007234D9">
        <w:rPr>
          <w:sz w:val="28"/>
          <w:szCs w:val="28"/>
        </w:rPr>
        <w:t>сферы</w:t>
      </w:r>
      <w:r w:rsidRPr="007234D9">
        <w:rPr>
          <w:sz w:val="28"/>
          <w:szCs w:val="28"/>
        </w:rPr>
        <w:t>.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7234D9">
        <w:rPr>
          <w:sz w:val="28"/>
          <w:szCs w:val="28"/>
        </w:rPr>
        <w:t>Деятельность Госалкогольинспекции Республики Татарстан по осуществлению регионального государственного контроля (надзора) в области розничной продажи алкогольной и спиртосодержащей продукции осуществляется</w:t>
      </w:r>
      <w:r w:rsidRPr="00EE4B4E">
        <w:rPr>
          <w:sz w:val="28"/>
          <w:szCs w:val="28"/>
        </w:rPr>
        <w:t xml:space="preserve"> на основании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Кодекса Российской Федерации об административных правонарушениях.  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EE4B4E">
        <w:rPr>
          <w:color w:val="auto"/>
          <w:sz w:val="28"/>
          <w:szCs w:val="28"/>
        </w:rPr>
        <w:t xml:space="preserve">Решения, принятые Госалкогольинспекцией Республики Татарстан по результатам осуществления регионального государственного контроля (надзора) 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EE4B4E">
        <w:rPr>
          <w:color w:val="auto"/>
          <w:sz w:val="28"/>
          <w:szCs w:val="28"/>
        </w:rPr>
        <w:t>в области розничной продажи алкогольной и спиртосодержащей продукции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134"/>
        <w:gridCol w:w="1134"/>
        <w:gridCol w:w="1134"/>
        <w:gridCol w:w="1134"/>
      </w:tblGrid>
      <w:tr w:rsidR="002E20E6" w:rsidRPr="00EE4B4E" w:rsidTr="002E20E6">
        <w:trPr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2E20E6" w:rsidRPr="00EE4B4E" w:rsidRDefault="002E20E6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Вид решения</w:t>
            </w:r>
          </w:p>
        </w:tc>
        <w:tc>
          <w:tcPr>
            <w:tcW w:w="1134" w:type="dxa"/>
            <w:vAlign w:val="center"/>
          </w:tcPr>
          <w:p w:rsidR="002E20E6" w:rsidRPr="00EE4B4E" w:rsidRDefault="002E20E6" w:rsidP="003A498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2E20E6" w:rsidRPr="00EE4B4E" w:rsidRDefault="002E20E6" w:rsidP="003A498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0E6" w:rsidRPr="00EE4B4E" w:rsidRDefault="002E20E6" w:rsidP="002E20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201</w:t>
            </w:r>
            <w:r>
              <w:rPr>
                <w:color w:val="auto"/>
                <w:sz w:val="24"/>
                <w:szCs w:val="24"/>
              </w:rPr>
              <w:t>9</w:t>
            </w:r>
            <w:r w:rsidRPr="00EE4B4E">
              <w:rPr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2E20E6" w:rsidRPr="00EE4B4E" w:rsidRDefault="002E20E6" w:rsidP="002E20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10</w:t>
            </w:r>
            <w:r w:rsidRPr="00EE4B4E">
              <w:rPr>
                <w:color w:val="auto"/>
                <w:sz w:val="22"/>
              </w:rPr>
              <w:t xml:space="preserve"> мес. 20</w:t>
            </w:r>
            <w:r>
              <w:rPr>
                <w:color w:val="auto"/>
                <w:sz w:val="22"/>
              </w:rPr>
              <w:t>20</w:t>
            </w:r>
            <w:r w:rsidRPr="00EE4B4E">
              <w:rPr>
                <w:color w:val="auto"/>
                <w:sz w:val="22"/>
              </w:rPr>
              <w:t xml:space="preserve"> года</w:t>
            </w:r>
          </w:p>
        </w:tc>
      </w:tr>
      <w:tr w:rsidR="002E20E6" w:rsidRPr="00EE4B4E" w:rsidTr="002E20E6">
        <w:trPr>
          <w:trHeight w:val="654"/>
        </w:trPr>
        <w:tc>
          <w:tcPr>
            <w:tcW w:w="5495" w:type="dxa"/>
            <w:shd w:val="clear" w:color="auto" w:fill="auto"/>
            <w:vAlign w:val="center"/>
          </w:tcPr>
          <w:p w:rsidR="002E20E6" w:rsidRPr="00EE4B4E" w:rsidRDefault="002E20E6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Предписание об устранении нарушений обязательных требований</w:t>
            </w:r>
          </w:p>
        </w:tc>
        <w:tc>
          <w:tcPr>
            <w:tcW w:w="1134" w:type="dxa"/>
            <w:vAlign w:val="center"/>
          </w:tcPr>
          <w:p w:rsidR="002E20E6" w:rsidRPr="00EE4B4E" w:rsidRDefault="002E20E6" w:rsidP="003A498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2E20E6" w:rsidRPr="00EE4B4E" w:rsidRDefault="002E20E6" w:rsidP="003A498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0E6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94</w:t>
            </w:r>
          </w:p>
        </w:tc>
        <w:tc>
          <w:tcPr>
            <w:tcW w:w="1134" w:type="dxa"/>
            <w:vAlign w:val="center"/>
          </w:tcPr>
          <w:p w:rsidR="002E20E6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43</w:t>
            </w:r>
          </w:p>
        </w:tc>
      </w:tr>
      <w:tr w:rsidR="002E20E6" w:rsidRPr="00EE4B4E" w:rsidTr="002E20E6">
        <w:trPr>
          <w:trHeight w:val="654"/>
        </w:trPr>
        <w:tc>
          <w:tcPr>
            <w:tcW w:w="5495" w:type="dxa"/>
            <w:shd w:val="clear" w:color="auto" w:fill="auto"/>
            <w:vAlign w:val="center"/>
          </w:tcPr>
          <w:p w:rsidR="002E20E6" w:rsidRPr="00EE4B4E" w:rsidRDefault="002E20E6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 xml:space="preserve">Решение о </w:t>
            </w:r>
            <w:proofErr w:type="gramStart"/>
            <w:r w:rsidRPr="00EE4B4E">
              <w:rPr>
                <w:color w:val="auto"/>
                <w:sz w:val="24"/>
                <w:szCs w:val="24"/>
              </w:rPr>
              <w:t>приостановлении</w:t>
            </w:r>
            <w:proofErr w:type="gramEnd"/>
            <w:r w:rsidRPr="00EE4B4E">
              <w:rPr>
                <w:color w:val="auto"/>
                <w:sz w:val="24"/>
                <w:szCs w:val="24"/>
              </w:rPr>
              <w:t xml:space="preserve"> действия лицензии</w:t>
            </w:r>
          </w:p>
        </w:tc>
        <w:tc>
          <w:tcPr>
            <w:tcW w:w="1134" w:type="dxa"/>
            <w:vAlign w:val="center"/>
          </w:tcPr>
          <w:p w:rsidR="002E20E6" w:rsidRPr="00EE4B4E" w:rsidRDefault="002E20E6" w:rsidP="003A498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E20E6" w:rsidRPr="00EE4B4E" w:rsidRDefault="002E20E6" w:rsidP="003A498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0E6" w:rsidRPr="00EE4B4E" w:rsidRDefault="002E20E6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E20E6" w:rsidRPr="00EE4B4E" w:rsidRDefault="002E20E6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</w:t>
            </w:r>
          </w:p>
        </w:tc>
      </w:tr>
      <w:tr w:rsidR="002E20E6" w:rsidRPr="00EE4B4E" w:rsidTr="002E20E6">
        <w:trPr>
          <w:trHeight w:val="654"/>
        </w:trPr>
        <w:tc>
          <w:tcPr>
            <w:tcW w:w="5495" w:type="dxa"/>
            <w:shd w:val="clear" w:color="auto" w:fill="auto"/>
            <w:vAlign w:val="center"/>
          </w:tcPr>
          <w:p w:rsidR="002E20E6" w:rsidRPr="00EE4B4E" w:rsidRDefault="002E20E6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 xml:space="preserve">Решение о </w:t>
            </w:r>
            <w:proofErr w:type="gramStart"/>
            <w:r w:rsidRPr="00EE4B4E">
              <w:rPr>
                <w:color w:val="auto"/>
                <w:sz w:val="24"/>
                <w:szCs w:val="24"/>
              </w:rPr>
              <w:t>направлении</w:t>
            </w:r>
            <w:proofErr w:type="gramEnd"/>
            <w:r w:rsidRPr="00EE4B4E">
              <w:rPr>
                <w:color w:val="auto"/>
                <w:sz w:val="24"/>
                <w:szCs w:val="24"/>
              </w:rPr>
              <w:t xml:space="preserve"> в суд заявления об аннулировании лицензии</w:t>
            </w:r>
          </w:p>
        </w:tc>
        <w:tc>
          <w:tcPr>
            <w:tcW w:w="1134" w:type="dxa"/>
            <w:vAlign w:val="center"/>
          </w:tcPr>
          <w:p w:rsidR="002E20E6" w:rsidRPr="00EE4B4E" w:rsidRDefault="002E20E6" w:rsidP="003A498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E20E6" w:rsidRPr="00EE4B4E" w:rsidRDefault="002E20E6" w:rsidP="003A498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0E6" w:rsidRPr="00EE4B4E" w:rsidRDefault="002E20E6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E20E6" w:rsidRPr="00EE4B4E" w:rsidRDefault="002E20E6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</w:tr>
      <w:tr w:rsidR="002E20E6" w:rsidRPr="00EE4B4E" w:rsidTr="002E20E6">
        <w:trPr>
          <w:trHeight w:val="654"/>
        </w:trPr>
        <w:tc>
          <w:tcPr>
            <w:tcW w:w="5495" w:type="dxa"/>
            <w:shd w:val="clear" w:color="auto" w:fill="auto"/>
            <w:vAlign w:val="center"/>
          </w:tcPr>
          <w:p w:rsidR="002E20E6" w:rsidRPr="00EE4B4E" w:rsidRDefault="002E20E6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 xml:space="preserve">Решение о </w:t>
            </w:r>
            <w:proofErr w:type="gramStart"/>
            <w:r w:rsidRPr="00EE4B4E">
              <w:rPr>
                <w:color w:val="auto"/>
                <w:sz w:val="24"/>
                <w:szCs w:val="24"/>
              </w:rPr>
              <w:t>направлении</w:t>
            </w:r>
            <w:proofErr w:type="gramEnd"/>
            <w:r w:rsidRPr="00EE4B4E">
              <w:rPr>
                <w:color w:val="auto"/>
                <w:sz w:val="24"/>
                <w:szCs w:val="24"/>
              </w:rPr>
              <w:t xml:space="preserve"> заявления об аннулировании лицензии во внесудебном порядке</w:t>
            </w:r>
          </w:p>
        </w:tc>
        <w:tc>
          <w:tcPr>
            <w:tcW w:w="1134" w:type="dxa"/>
            <w:vAlign w:val="center"/>
          </w:tcPr>
          <w:p w:rsidR="002E20E6" w:rsidRPr="00EE4B4E" w:rsidRDefault="002E20E6" w:rsidP="003A498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E20E6" w:rsidRPr="00EE4B4E" w:rsidRDefault="002E20E6" w:rsidP="003A498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0E6" w:rsidRPr="00EE4B4E" w:rsidRDefault="002E20E6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E20E6" w:rsidRPr="00EE4B4E" w:rsidRDefault="002E20E6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</w:tr>
      <w:tr w:rsidR="002E20E6" w:rsidRPr="00EE4B4E" w:rsidTr="002E20E6">
        <w:trPr>
          <w:trHeight w:val="654"/>
        </w:trPr>
        <w:tc>
          <w:tcPr>
            <w:tcW w:w="5495" w:type="dxa"/>
            <w:shd w:val="clear" w:color="auto" w:fill="auto"/>
            <w:vAlign w:val="center"/>
          </w:tcPr>
          <w:p w:rsidR="002E20E6" w:rsidRPr="00EE4B4E" w:rsidRDefault="002E20E6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Решение об отказе в выдаче лицензии</w:t>
            </w:r>
          </w:p>
        </w:tc>
        <w:tc>
          <w:tcPr>
            <w:tcW w:w="1134" w:type="dxa"/>
            <w:vAlign w:val="center"/>
          </w:tcPr>
          <w:p w:rsidR="002E20E6" w:rsidRPr="00EE4B4E" w:rsidRDefault="002E20E6" w:rsidP="003A498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2E20E6" w:rsidRPr="00EE4B4E" w:rsidRDefault="002E20E6" w:rsidP="003A498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0E6" w:rsidRPr="00EE4B4E" w:rsidRDefault="002E20E6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84</w:t>
            </w:r>
          </w:p>
        </w:tc>
        <w:tc>
          <w:tcPr>
            <w:tcW w:w="1134" w:type="dxa"/>
            <w:vAlign w:val="center"/>
          </w:tcPr>
          <w:p w:rsidR="002E20E6" w:rsidRPr="00EE4B4E" w:rsidRDefault="002E20E6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</w:tr>
    </w:tbl>
    <w:p w:rsid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FF0000"/>
          <w:sz w:val="28"/>
          <w:szCs w:val="28"/>
        </w:rPr>
      </w:pPr>
    </w:p>
    <w:p w:rsidR="007234D9" w:rsidRDefault="007234D9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FF0000"/>
          <w:sz w:val="28"/>
          <w:szCs w:val="28"/>
        </w:rPr>
      </w:pPr>
    </w:p>
    <w:p w:rsidR="007234D9" w:rsidRDefault="007234D9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FF0000"/>
          <w:sz w:val="28"/>
          <w:szCs w:val="28"/>
        </w:rPr>
      </w:pPr>
    </w:p>
    <w:p w:rsidR="007234D9" w:rsidRDefault="007234D9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FF0000"/>
          <w:sz w:val="28"/>
          <w:szCs w:val="28"/>
        </w:rPr>
      </w:pPr>
    </w:p>
    <w:p w:rsidR="007234D9" w:rsidRPr="00EE4B4E" w:rsidRDefault="007234D9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FF0000"/>
          <w:sz w:val="28"/>
          <w:szCs w:val="28"/>
        </w:rPr>
      </w:pP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EE4B4E">
        <w:rPr>
          <w:color w:val="auto"/>
          <w:sz w:val="28"/>
          <w:szCs w:val="28"/>
        </w:rPr>
        <w:lastRenderedPageBreak/>
        <w:t>Количество подконтрольных субъектов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EE4B4E">
        <w:rPr>
          <w:color w:val="auto"/>
          <w:sz w:val="28"/>
          <w:szCs w:val="28"/>
        </w:rPr>
        <w:t xml:space="preserve"> (юридических лиц и индивидуальных предпринимателей)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134"/>
        <w:gridCol w:w="1134"/>
        <w:gridCol w:w="1134"/>
        <w:gridCol w:w="1134"/>
      </w:tblGrid>
      <w:tr w:rsidR="003A4982" w:rsidRPr="00EE4B4E" w:rsidTr="003A4982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3A4982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Вид подконтрольного субъекта</w:t>
            </w:r>
          </w:p>
        </w:tc>
        <w:tc>
          <w:tcPr>
            <w:tcW w:w="1134" w:type="dxa"/>
            <w:vAlign w:val="center"/>
          </w:tcPr>
          <w:p w:rsidR="003A4982" w:rsidRPr="00EE4B4E" w:rsidRDefault="003A4982" w:rsidP="003A498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3A4982" w:rsidRPr="00EE4B4E" w:rsidRDefault="003A4982" w:rsidP="003A498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982" w:rsidRDefault="003A49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2019 год</w:t>
            </w:r>
          </w:p>
        </w:tc>
        <w:tc>
          <w:tcPr>
            <w:tcW w:w="1134" w:type="dxa"/>
          </w:tcPr>
          <w:p w:rsidR="003A4982" w:rsidRDefault="003A49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 мес. 2020 года</w:t>
            </w:r>
          </w:p>
        </w:tc>
      </w:tr>
      <w:tr w:rsidR="003A4982" w:rsidRPr="00EE4B4E" w:rsidTr="003A4982">
        <w:trPr>
          <w:trHeight w:val="1104"/>
        </w:trPr>
        <w:tc>
          <w:tcPr>
            <w:tcW w:w="5529" w:type="dxa"/>
            <w:shd w:val="clear" w:color="auto" w:fill="auto"/>
            <w:vAlign w:val="center"/>
          </w:tcPr>
          <w:p w:rsidR="003A4982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Юридические лица, осуществляющие розничную продажу алкогольной продукции на основании соответствующей лицензии</w:t>
            </w:r>
          </w:p>
        </w:tc>
        <w:tc>
          <w:tcPr>
            <w:tcW w:w="1134" w:type="dxa"/>
            <w:vAlign w:val="center"/>
          </w:tcPr>
          <w:p w:rsidR="003A4982" w:rsidRPr="00EE4B4E" w:rsidRDefault="003A4982" w:rsidP="003A498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845</w:t>
            </w:r>
          </w:p>
        </w:tc>
        <w:tc>
          <w:tcPr>
            <w:tcW w:w="1134" w:type="dxa"/>
            <w:vAlign w:val="center"/>
          </w:tcPr>
          <w:p w:rsidR="003A4982" w:rsidRPr="00EE4B4E" w:rsidRDefault="003A4982" w:rsidP="003A498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708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982" w:rsidRDefault="003A49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625</w:t>
            </w:r>
          </w:p>
        </w:tc>
        <w:tc>
          <w:tcPr>
            <w:tcW w:w="1134" w:type="dxa"/>
            <w:vAlign w:val="center"/>
          </w:tcPr>
          <w:p w:rsidR="003A4982" w:rsidRDefault="003A49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642</w:t>
            </w:r>
          </w:p>
        </w:tc>
      </w:tr>
      <w:tr w:rsidR="003A4982" w:rsidRPr="00EE4B4E" w:rsidTr="003A4982">
        <w:trPr>
          <w:trHeight w:val="1104"/>
        </w:trPr>
        <w:tc>
          <w:tcPr>
            <w:tcW w:w="5529" w:type="dxa"/>
            <w:shd w:val="clear" w:color="auto" w:fill="auto"/>
            <w:vAlign w:val="center"/>
          </w:tcPr>
          <w:p w:rsidR="003A4982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Юридические лица, осуществляющие розничную продажу алкогольной продукции при оказании услуг общественного питания на основании соответствующей лицензии</w:t>
            </w:r>
          </w:p>
        </w:tc>
        <w:tc>
          <w:tcPr>
            <w:tcW w:w="1134" w:type="dxa"/>
            <w:vAlign w:val="center"/>
          </w:tcPr>
          <w:p w:rsidR="003A4982" w:rsidRPr="00EE4B4E" w:rsidRDefault="003A4982" w:rsidP="003A498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507</w:t>
            </w:r>
          </w:p>
        </w:tc>
        <w:tc>
          <w:tcPr>
            <w:tcW w:w="1134" w:type="dxa"/>
            <w:vAlign w:val="center"/>
          </w:tcPr>
          <w:p w:rsidR="003A4982" w:rsidRPr="00EE4B4E" w:rsidRDefault="003A4982" w:rsidP="003A498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583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982" w:rsidRDefault="003A49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490</w:t>
            </w:r>
          </w:p>
        </w:tc>
        <w:tc>
          <w:tcPr>
            <w:tcW w:w="1134" w:type="dxa"/>
            <w:vAlign w:val="center"/>
          </w:tcPr>
          <w:p w:rsidR="003A4982" w:rsidRDefault="003A49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484</w:t>
            </w:r>
          </w:p>
        </w:tc>
      </w:tr>
      <w:tr w:rsidR="003A4982" w:rsidRPr="00EE4B4E" w:rsidTr="003A4982">
        <w:trPr>
          <w:trHeight w:val="1104"/>
        </w:trPr>
        <w:tc>
          <w:tcPr>
            <w:tcW w:w="5529" w:type="dxa"/>
            <w:shd w:val="clear" w:color="auto" w:fill="auto"/>
            <w:vAlign w:val="center"/>
          </w:tcPr>
          <w:p w:rsidR="003A4982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Индивидуальные предприниматели, осуществляющие розничную продажу пива и пивных напитков</w:t>
            </w:r>
          </w:p>
        </w:tc>
        <w:tc>
          <w:tcPr>
            <w:tcW w:w="1134" w:type="dxa"/>
            <w:vAlign w:val="center"/>
          </w:tcPr>
          <w:p w:rsidR="003A4982" w:rsidRPr="00EE4B4E" w:rsidRDefault="003A4982" w:rsidP="003A498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2510</w:t>
            </w:r>
          </w:p>
        </w:tc>
        <w:tc>
          <w:tcPr>
            <w:tcW w:w="1134" w:type="dxa"/>
            <w:vAlign w:val="center"/>
          </w:tcPr>
          <w:p w:rsidR="003A4982" w:rsidRPr="00EE4B4E" w:rsidRDefault="003A4982" w:rsidP="003A498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982" w:rsidRDefault="003A49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2571</w:t>
            </w:r>
          </w:p>
        </w:tc>
        <w:tc>
          <w:tcPr>
            <w:tcW w:w="1134" w:type="dxa"/>
            <w:vAlign w:val="center"/>
          </w:tcPr>
          <w:p w:rsidR="003A4982" w:rsidRDefault="003A49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2558</w:t>
            </w:r>
          </w:p>
        </w:tc>
      </w:tr>
    </w:tbl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FF0000"/>
          <w:sz w:val="28"/>
          <w:szCs w:val="28"/>
        </w:rPr>
      </w:pP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EE4B4E">
        <w:rPr>
          <w:color w:val="auto"/>
          <w:sz w:val="28"/>
          <w:szCs w:val="28"/>
        </w:rPr>
        <w:t>Перечень типовых и массовых нарушений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FF0000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76"/>
        <w:gridCol w:w="6837"/>
        <w:gridCol w:w="898"/>
        <w:gridCol w:w="898"/>
        <w:gridCol w:w="898"/>
      </w:tblGrid>
      <w:tr w:rsidR="00EE4B4E" w:rsidRPr="00EE4B4E" w:rsidTr="00522469">
        <w:trPr>
          <w:trHeight w:val="1134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</w:pPr>
            <w:r w:rsidRPr="00EE4B4E">
              <w:rPr>
                <w:bCs/>
                <w:sz w:val="24"/>
                <w:szCs w:val="24"/>
                <w:lang w:val="en-US"/>
              </w:rPr>
              <w:t xml:space="preserve">№ </w:t>
            </w:r>
            <w:r w:rsidRPr="00EE4B4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п/п</w:t>
            </w:r>
          </w:p>
        </w:tc>
        <w:tc>
          <w:tcPr>
            <w:tcW w:w="68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</w:pPr>
            <w:r w:rsidRPr="00EE4B4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Наименование статьи</w:t>
            </w:r>
          </w:p>
        </w:tc>
        <w:tc>
          <w:tcPr>
            <w:tcW w:w="26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Количество</w:t>
            </w:r>
          </w:p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составленных протоколов по статьям КоАП РФ и КоАП РТ</w:t>
            </w:r>
            <w:r w:rsidRPr="00EE4B4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 ед.</w:t>
            </w:r>
          </w:p>
        </w:tc>
      </w:tr>
      <w:tr w:rsidR="00EE4B4E" w:rsidRPr="00EE4B4E" w:rsidTr="00522469">
        <w:trPr>
          <w:trHeight w:val="850"/>
        </w:trPr>
        <w:tc>
          <w:tcPr>
            <w:tcW w:w="6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68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201</w:t>
            </w:r>
            <w:r>
              <w:rPr>
                <w:bCs/>
                <w:sz w:val="24"/>
                <w:szCs w:val="24"/>
              </w:rPr>
              <w:t>8</w:t>
            </w:r>
            <w:r w:rsidR="00EE4B4E" w:rsidRPr="00EE4B4E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EE4B4E" w:rsidRPr="00EE4B4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год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3A498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</w:pPr>
            <w:r w:rsidRPr="00EE4B4E">
              <w:rPr>
                <w:bCs/>
                <w:sz w:val="24"/>
                <w:szCs w:val="24"/>
                <w:lang w:val="en-US"/>
              </w:rPr>
              <w:t>201</w:t>
            </w:r>
            <w:r w:rsidR="003A4982">
              <w:rPr>
                <w:bCs/>
                <w:sz w:val="24"/>
                <w:szCs w:val="24"/>
              </w:rPr>
              <w:t>9</w:t>
            </w:r>
            <w:r w:rsidRPr="00EE4B4E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E4B4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год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highlight w:val="yellow"/>
              </w:rPr>
            </w:pPr>
            <w:r>
              <w:rPr>
                <w:color w:val="auto"/>
                <w:sz w:val="22"/>
              </w:rPr>
              <w:t>9 мес. 2020</w:t>
            </w:r>
            <w:r w:rsidR="00EE4B4E" w:rsidRPr="00EE4B4E">
              <w:rPr>
                <w:color w:val="auto"/>
                <w:sz w:val="22"/>
              </w:rPr>
              <w:t xml:space="preserve"> года</w:t>
            </w:r>
          </w:p>
        </w:tc>
      </w:tr>
      <w:tr w:rsidR="00EE4B4E" w:rsidRPr="00EE4B4E" w:rsidTr="00522469">
        <w:trPr>
          <w:trHeight w:val="510"/>
        </w:trPr>
        <w:tc>
          <w:tcPr>
            <w:tcW w:w="102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E4B4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КоАП РФ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EE4B4E">
              <w:rPr>
                <w:sz w:val="20"/>
                <w:szCs w:val="24"/>
              </w:rPr>
              <w:t>1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-75" w:right="-108" w:firstLine="0"/>
              <w:jc w:val="left"/>
              <w:rPr>
                <w:color w:val="auto"/>
                <w:sz w:val="22"/>
              </w:rPr>
            </w:pPr>
            <w:r w:rsidRPr="00EE4B4E">
              <w:rPr>
                <w:color w:val="auto"/>
                <w:sz w:val="22"/>
              </w:rPr>
              <w:t xml:space="preserve">ч.8 ст.13.15: </w:t>
            </w:r>
            <w:proofErr w:type="gramStart"/>
            <w:r w:rsidRPr="00EE4B4E">
              <w:rPr>
                <w:color w:val="auto"/>
                <w:sz w:val="22"/>
              </w:rPr>
              <w:t>«Распространение в средствах массовой информации, а также в информационно-телекоммуникационных сетях информации, содержащей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которой ограничена или запрещена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proofErr w:type="gramEnd"/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t>2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spacing w:after="0" w:line="240" w:lineRule="auto"/>
              <w:ind w:left="-75" w:right="-108" w:firstLine="0"/>
              <w:jc w:val="left"/>
              <w:rPr>
                <w:color w:val="auto"/>
                <w:sz w:val="22"/>
              </w:rPr>
            </w:pPr>
            <w:r w:rsidRPr="00EE4B4E">
              <w:rPr>
                <w:color w:val="auto"/>
                <w:sz w:val="22"/>
              </w:rPr>
              <w:t>ч.1 ст.14.1: «Осуществление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EE4B4E">
              <w:rPr>
                <w:sz w:val="20"/>
                <w:szCs w:val="24"/>
              </w:rPr>
              <w:t>3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ч.2 ст.14.1: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</w:t>
            </w:r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56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t>4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ч.3 ст.14.1: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Осуществление предпринимательской деятельности с нарушением требований и условий, предусмотренных специальным разрешением (лицензией)</w:t>
            </w:r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EE4B4E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EE4B4E" w:rsidRPr="00EE4B4E" w:rsidTr="00522469">
        <w:trPr>
          <w:trHeight w:val="157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lastRenderedPageBreak/>
              <w:t>5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ч.2 ст.14.6: </w:t>
            </w:r>
            <w:proofErr w:type="gramStart"/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Занижение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 и тому подобного), занижение установленных надбавок (наценок) к ценам (тарифам, расценкам, ставкам и тому подобному), нарушение установленного порядка регулирования цен (тарифов, расценок, ставок и тому подобного), а равно иное нарушение установленного порядка ценообразования</w:t>
            </w:r>
            <w:r w:rsidRPr="00EE4B4E">
              <w:rPr>
                <w:color w:val="auto"/>
                <w:sz w:val="22"/>
              </w:rPr>
              <w:t>»</w:t>
            </w:r>
            <w:proofErr w:type="gramEnd"/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3A4982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66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t>6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ч.1 ст.14.16: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Розничная продажа этилового спирта, в том числе фармацевтической субстанции спирта этилового (этанола), или спиртосодержащих </w:t>
            </w:r>
            <w:proofErr w:type="spellStart"/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вкусоароматических</w:t>
            </w:r>
            <w:proofErr w:type="spellEnd"/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 биологически активных вкусовых добавок, или виноматериалов</w:t>
            </w:r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105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</w:p>
        </w:tc>
      </w:tr>
      <w:tr w:rsidR="00EE4B4E" w:rsidRPr="00EE4B4E" w:rsidTr="00522469">
        <w:trPr>
          <w:trHeight w:val="64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t>7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ч.2 ст.14.16: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Оборот этилового спирта (за исключением розничной продажи), алкогольной и спиртосодержащей продукции без сопроводительных документов, удостоверяющих легальность их производства и оборота, определенных федеральным законом</w:t>
            </w:r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171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190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117</w:t>
            </w:r>
          </w:p>
        </w:tc>
      </w:tr>
      <w:tr w:rsidR="00EE4B4E" w:rsidRPr="00EE4B4E" w:rsidTr="00522469">
        <w:trPr>
          <w:trHeight w:val="187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t>8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ч.2.1 ст.14.16: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Розничная продажа несовершеннолетнему алкогольной продукции, если это действие не содержит </w:t>
            </w:r>
            <w:hyperlink r:id="rId9" w:history="1">
              <w:r w:rsidRPr="00EE4B4E">
                <w:rPr>
                  <w:rFonts w:ascii="Times New Roman CYR" w:hAnsi="Times New Roman CYR" w:cs="Times New Roman CYR"/>
                  <w:color w:val="auto"/>
                  <w:sz w:val="22"/>
                </w:rPr>
                <w:t>уголовно наказуемого деяния</w:t>
              </w:r>
            </w:hyperlink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3A4982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</w:t>
            </w:r>
          </w:p>
        </w:tc>
      </w:tr>
      <w:tr w:rsidR="00EE4B4E" w:rsidRPr="00EE4B4E" w:rsidTr="00522469">
        <w:trPr>
          <w:trHeight w:val="552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t>9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  <w:lang w:val="en-US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ч.3 ст.14.16: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Pr="00EE4B4E">
              <w:rPr>
                <w:color w:val="auto"/>
                <w:sz w:val="22"/>
                <w:lang w:val="en-US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1099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480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368</w:t>
            </w:r>
          </w:p>
        </w:tc>
      </w:tr>
      <w:tr w:rsidR="00EE4B4E" w:rsidRPr="00EE4B4E" w:rsidTr="00522469">
        <w:trPr>
          <w:trHeight w:val="703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t>10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ч.1 ст.14.17: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Производство или оборот этилового спирта, алкогольной и спиртосодержащей продукции с нарушением лицензионных требований, предусмотренных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t>11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ч.3 ст.14.17: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Производство или оборот этилового спирта, алкогольной и спиртосодержащей продукции без соответствующей лицензии</w:t>
            </w:r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EE4B4E">
              <w:rPr>
                <w:sz w:val="20"/>
                <w:szCs w:val="24"/>
              </w:rPr>
              <w:t>12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ч.4 ст.14.17: </w:t>
            </w:r>
            <w:proofErr w:type="gramStart"/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Производство, закупка, поставка, хранение и (или) перевозка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миллилитров, за исключением производства, закупки, поставки, хранения и (или) перевозки в целях вывоза из Российской Федерации (экспорта) пива и пивных напитков в полимерной потребительской таре объемом более 1500 миллилитров</w:t>
            </w:r>
            <w:r w:rsidRPr="00EE4B4E">
              <w:rPr>
                <w:color w:val="auto"/>
                <w:sz w:val="22"/>
              </w:rPr>
              <w:t>»</w:t>
            </w:r>
            <w:proofErr w:type="gramEnd"/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EE4B4E">
              <w:rPr>
                <w:sz w:val="20"/>
                <w:szCs w:val="24"/>
              </w:rPr>
              <w:t>13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ч.1ст.14.17.1: </w:t>
            </w:r>
            <w:proofErr w:type="gramStart"/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Розничная продажа алкогольной и спиртосодержащей пищевой продукции физическим лицом (за исключением физического лица, состоящего в трудовых отношениях с организацией, имеющей лицензию на розничную продажу алкогольной продукции, либо с организацией, не имеющей лицензии на розничную продажу алкогольной продукции, либо с лицом, осуществляющим предпринимательскую деятельность без образования юридического лица (индивидуальным предпринимателем), осуществляющим розничную продажу пива и пивных напитков, сидра, </w:t>
            </w:r>
            <w:proofErr w:type="spellStart"/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пуаре</w:t>
            </w:r>
            <w:proofErr w:type="spellEnd"/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, медовухи, либо</w:t>
            </w:r>
            <w:proofErr w:type="gramEnd"/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 </w:t>
            </w:r>
            <w:proofErr w:type="gramStart"/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с сельскохозяйственным товаропроизводителем (индивидуальным предпринимателем, крестьянским (фермерским) хозяйством), признаваемым таковым в соответствии с </w:t>
            </w:r>
            <w:hyperlink r:id="rId10" w:history="1">
              <w:r w:rsidRPr="00EE4B4E">
                <w:rPr>
                  <w:rFonts w:ascii="Times New Roman CYR" w:hAnsi="Times New Roman CYR" w:cs="Times New Roman CYR"/>
                  <w:color w:val="auto"/>
                  <w:sz w:val="22"/>
                </w:rPr>
                <w:t>Федеральным законом</w:t>
              </w:r>
            </w:hyperlink>
            <w:r w:rsidRPr="00EE4B4E">
              <w:rPr>
                <w:color w:val="auto"/>
                <w:sz w:val="22"/>
              </w:rPr>
              <w:t xml:space="preserve"> 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от 29 декабря 2006 года N</w:t>
            </w:r>
            <w:r w:rsidRPr="00EE4B4E">
              <w:rPr>
                <w:color w:val="auto"/>
                <w:sz w:val="22"/>
                <w:lang w:val="en-US"/>
              </w:rPr>
              <w:t> </w:t>
            </w:r>
            <w:r w:rsidRPr="00EE4B4E">
              <w:rPr>
                <w:color w:val="auto"/>
                <w:sz w:val="22"/>
              </w:rPr>
              <w:t>264-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ФЗ "О развитии сельского хозяйства" и осуществляющим розничную продажу произведенных им вина, игристого вина (шампанского), и непосредственно осуществляющего реализацию алкогольной и спиртосодержащей продукции по договору розничной купли-продажи), если это действие не содержит </w:t>
            </w:r>
            <w:hyperlink r:id="rId11" w:history="1">
              <w:r w:rsidRPr="00EE4B4E">
                <w:rPr>
                  <w:rFonts w:ascii="Times New Roman CYR" w:hAnsi="Times New Roman CYR" w:cs="Times New Roman CYR"/>
                  <w:color w:val="auto"/>
                  <w:sz w:val="22"/>
                </w:rPr>
                <w:t>уголовно наказуемого деяния</w:t>
              </w:r>
            </w:hyperlink>
            <w:r w:rsidRPr="00EE4B4E">
              <w:rPr>
                <w:color w:val="auto"/>
                <w:sz w:val="22"/>
              </w:rPr>
              <w:t>»</w:t>
            </w:r>
            <w:proofErr w:type="gramEnd"/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EE4B4E">
              <w:rPr>
                <w:sz w:val="20"/>
                <w:szCs w:val="24"/>
              </w:rPr>
              <w:t>14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ч.2ст.14.17.1: </w:t>
            </w:r>
            <w:proofErr w:type="gramStart"/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Незаконная розничная продажа алкогольной и спиртосодержащей пищевой продукции лицом, осуществляющим 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lastRenderedPageBreak/>
              <w:t xml:space="preserve">предпринимательскую деятельность без образования юридического лица (индивидуальным предпринимателем), либо сельскохозяйственным товаропроизводителем (индивидуальным предпринимателем, крестьянским (фермерским) хозяйством), признаваемым таковым в соответствии с Федеральным законом от 29 декабря 2006 года N 264-ФЗ "О развитии сельского хозяйства" (за исключением розничной продажи пива и пивных напитков, сидра, </w:t>
            </w:r>
            <w:proofErr w:type="spellStart"/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пуаре</w:t>
            </w:r>
            <w:proofErr w:type="spellEnd"/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, медовухи, осуществляемой индивидуальным предпринимателем, либо розничной</w:t>
            </w:r>
            <w:proofErr w:type="gramEnd"/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 продажи произведенного сельскохозяйственным товаропроизводителем вина, игристого вина (шампанского), если это действие не содержит уголовно наказуемого деяния</w:t>
            </w:r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lastRenderedPageBreak/>
              <w:t>15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ст.14.17.2: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Незаконное перемещение физическими лицами алкогольной продукции</w:t>
            </w:r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3A4982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t>16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ст.14.19: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Нарушение государственного учета в области производства и оборота этилового спирта, алкогольной и спиртосодержащей продукции</w:t>
            </w:r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492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618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436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t>17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  <w:lang w:val="en-US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ч.1 ст.14.43: </w:t>
            </w:r>
            <w:proofErr w:type="gramStart"/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Нарушение изготовителем, исполнителем (лицом, выполняющим функции иностранного изготовителя), продавцом требований </w:t>
            </w:r>
            <w:hyperlink r:id="rId12" w:history="1">
              <w:r w:rsidRPr="00EE4B4E">
                <w:rPr>
                  <w:rFonts w:ascii="Times New Roman CYR" w:hAnsi="Times New Roman CYR" w:cs="Times New Roman CYR"/>
                  <w:color w:val="auto"/>
                  <w:sz w:val="22"/>
                </w:rPr>
                <w:t>технических регламентов</w:t>
              </w:r>
            </w:hyperlink>
            <w:r w:rsidRPr="00EE4B4E">
              <w:rPr>
                <w:color w:val="auto"/>
                <w:sz w:val="22"/>
              </w:rPr>
              <w:t xml:space="preserve"> 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 за</w:t>
            </w:r>
            <w:proofErr w:type="gramEnd"/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 исключением случаев, предусмотренных статьями</w:t>
            </w:r>
            <w:r w:rsidRPr="00EE4B4E">
              <w:rPr>
                <w:color w:val="auto"/>
                <w:sz w:val="22"/>
                <w:lang w:val="en-US"/>
              </w:rPr>
              <w:t> </w:t>
            </w:r>
            <w:r w:rsidRPr="00EE4B4E">
              <w:rPr>
                <w:color w:val="auto"/>
                <w:sz w:val="22"/>
              </w:rPr>
              <w:t xml:space="preserve">6.31, 9.4, 10.3, 10.6, 10.8, 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частью</w:t>
            </w:r>
            <w:r w:rsidRPr="00EE4B4E">
              <w:rPr>
                <w:color w:val="auto"/>
                <w:sz w:val="22"/>
                <w:lang w:val="en-US"/>
              </w:rPr>
              <w:t xml:space="preserve"> 2 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статьи</w:t>
            </w:r>
            <w:r w:rsidRPr="00EE4B4E">
              <w:rPr>
                <w:color w:val="auto"/>
                <w:sz w:val="22"/>
                <w:lang w:val="en-US"/>
              </w:rPr>
              <w:t xml:space="preserve"> 11.21, 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статьями</w:t>
            </w:r>
            <w:r w:rsidRPr="00EE4B4E">
              <w:rPr>
                <w:color w:val="auto"/>
                <w:sz w:val="22"/>
                <w:lang w:val="en-US"/>
              </w:rPr>
              <w:t xml:space="preserve"> 14.37, 14.43.1, 14.44, 14.46, 14.46.1, 20.4 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КоАП РФ</w:t>
            </w:r>
            <w:r w:rsidRPr="00EE4B4E">
              <w:rPr>
                <w:color w:val="auto"/>
                <w:sz w:val="22"/>
                <w:lang w:val="en-US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59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</w:tr>
      <w:tr w:rsidR="00EE4B4E" w:rsidRPr="00EE4B4E" w:rsidTr="00522469">
        <w:trPr>
          <w:trHeight w:val="42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t>18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ч.2 ст.14.43: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Действия, предусмотренные частью</w:t>
            </w:r>
            <w:r w:rsidRPr="00EE4B4E">
              <w:rPr>
                <w:color w:val="auto"/>
                <w:sz w:val="22"/>
                <w:lang w:val="en-US"/>
              </w:rPr>
              <w:t> </w:t>
            </w:r>
            <w:r w:rsidRPr="00EE4B4E">
              <w:rPr>
                <w:color w:val="auto"/>
                <w:sz w:val="22"/>
              </w:rPr>
              <w:t xml:space="preserve">1 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</w:t>
            </w:r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61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81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101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t>19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ст.14.45: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Нарушение порядка реализации продукции, подлежащей обязательному подтверждению соответствия</w:t>
            </w:r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71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108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t>20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ч.4 ст.15.12: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Оборот алкогольной продукции или табачных изделий без маркировки и (или) нанесения информации, предусмотренной </w:t>
            </w:r>
            <w:hyperlink r:id="rId13" w:history="1">
              <w:r w:rsidRPr="00EE4B4E">
                <w:rPr>
                  <w:rFonts w:ascii="Times New Roman CYR" w:hAnsi="Times New Roman CYR" w:cs="Times New Roman CYR"/>
                  <w:color w:val="auto"/>
                  <w:sz w:val="22"/>
                </w:rPr>
                <w:t>законодательством</w:t>
              </w:r>
            </w:hyperlink>
            <w:r w:rsidRPr="00EE4B4E">
              <w:rPr>
                <w:color w:val="auto"/>
                <w:sz w:val="22"/>
              </w:rPr>
              <w:t xml:space="preserve"> 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Российской Федерации, в случае, если такая маркировка и (или) нанесение такой информации обязательны</w:t>
            </w:r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149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t>21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ст.15.13: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</w:t>
            </w:r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688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581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575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t>22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ч.6 ст.19.4: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Невыполнение законных требований должностного лица органа, осуществляющего государственный контроль (надзор) в области производства и оборота этилового спирта, алкогольной и спиртосодержащей продукции</w:t>
            </w:r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3A4982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sz w:val="20"/>
                <w:szCs w:val="24"/>
              </w:rPr>
              <w:t>23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ч.22 ст.19.5: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Невыполнение в установленный срок законного предписания органа, осуществляющего государственный контроль (надзор) в области производства и оборота этилового спирта, алкогольной и спиртосодержащей продукции</w:t>
            </w:r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3A4982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</w:tr>
      <w:tr w:rsidR="00EE4B4E" w:rsidRPr="00EE4B4E" w:rsidTr="00522469">
        <w:trPr>
          <w:trHeight w:val="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0"/>
              </w:rPr>
            </w:pPr>
            <w:r w:rsidRPr="00EE4B4E">
              <w:rPr>
                <w:color w:val="auto"/>
                <w:sz w:val="20"/>
                <w:szCs w:val="24"/>
              </w:rPr>
              <w:t>24</w:t>
            </w: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 xml:space="preserve">ч.1ст.20.25: </w:t>
            </w:r>
            <w:r w:rsidRPr="00EE4B4E">
              <w:rPr>
                <w:color w:val="auto"/>
                <w:sz w:val="22"/>
              </w:rPr>
              <w:t>«</w:t>
            </w:r>
            <w:r w:rsidRPr="00EE4B4E">
              <w:rPr>
                <w:rFonts w:ascii="Times New Roman CYR" w:hAnsi="Times New Roman CYR" w:cs="Times New Roman CYR"/>
                <w:color w:val="auto"/>
                <w:sz w:val="22"/>
              </w:rPr>
              <w:t>Неуплата административного штрафа в срок, предусмотренный КоАП РФ</w:t>
            </w:r>
            <w:r w:rsidRPr="00EE4B4E">
              <w:rPr>
                <w:color w:val="auto"/>
                <w:sz w:val="22"/>
              </w:rPr>
              <w:t>»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56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</w:t>
            </w:r>
          </w:p>
        </w:tc>
      </w:tr>
      <w:tr w:rsidR="00EE4B4E" w:rsidRPr="00EE4B4E" w:rsidTr="00522469">
        <w:trPr>
          <w:trHeight w:val="34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  <w:lang w:val="en-US"/>
              </w:rPr>
            </w:pPr>
          </w:p>
        </w:tc>
        <w:tc>
          <w:tcPr>
            <w:tcW w:w="6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EE4B4E" w:rsidP="00EE4B4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0"/>
              <w:jc w:val="left"/>
              <w:rPr>
                <w:rFonts w:ascii="Calibri" w:hAnsi="Calibri" w:cs="Calibri"/>
                <w:color w:val="auto"/>
                <w:sz w:val="22"/>
                <w:lang w:val="en-US"/>
              </w:rPr>
            </w:pPr>
            <w:r w:rsidRPr="00EE4B4E">
              <w:rPr>
                <w:rFonts w:ascii="Times New Roman CYR" w:hAnsi="Times New Roman CYR" w:cs="Times New Roman CYR"/>
                <w:bCs/>
                <w:color w:val="auto"/>
                <w:sz w:val="22"/>
              </w:rPr>
              <w:t>Итого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3118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2407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4B4E" w:rsidRPr="00EE4B4E" w:rsidRDefault="003A4982" w:rsidP="00EE4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2047</w:t>
            </w:r>
          </w:p>
        </w:tc>
      </w:tr>
    </w:tbl>
    <w:p w:rsid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</w:p>
    <w:p w:rsidR="003A4982" w:rsidRPr="00EE4B4E" w:rsidRDefault="003A4982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sz w:val="28"/>
          <w:szCs w:val="28"/>
        </w:rPr>
      </w:pPr>
      <w:r w:rsidRPr="00EE4B4E">
        <w:rPr>
          <w:sz w:val="28"/>
          <w:szCs w:val="28"/>
        </w:rPr>
        <w:lastRenderedPageBreak/>
        <w:t>Статистические данные по итогам 201</w:t>
      </w:r>
      <w:r w:rsidR="003A4982">
        <w:rPr>
          <w:sz w:val="28"/>
          <w:szCs w:val="28"/>
        </w:rPr>
        <w:t>8</w:t>
      </w:r>
      <w:r w:rsidRPr="00EE4B4E">
        <w:rPr>
          <w:sz w:val="28"/>
          <w:szCs w:val="28"/>
        </w:rPr>
        <w:t>, 201</w:t>
      </w:r>
      <w:r w:rsidR="003A4982">
        <w:rPr>
          <w:sz w:val="28"/>
          <w:szCs w:val="28"/>
        </w:rPr>
        <w:t>9</w:t>
      </w:r>
      <w:r w:rsidRPr="00EE4B4E">
        <w:rPr>
          <w:sz w:val="28"/>
          <w:szCs w:val="28"/>
        </w:rPr>
        <w:t xml:space="preserve"> годов и 10 месяцев 20</w:t>
      </w:r>
      <w:r w:rsidR="003A4982">
        <w:rPr>
          <w:sz w:val="28"/>
          <w:szCs w:val="28"/>
        </w:rPr>
        <w:t>20</w:t>
      </w:r>
      <w:r w:rsidRPr="00EE4B4E">
        <w:rPr>
          <w:sz w:val="28"/>
          <w:szCs w:val="28"/>
        </w:rPr>
        <w:t xml:space="preserve"> года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sz w:val="28"/>
          <w:szCs w:val="28"/>
        </w:rPr>
      </w:pPr>
      <w:r w:rsidRPr="00EE4B4E">
        <w:rPr>
          <w:sz w:val="28"/>
          <w:szCs w:val="28"/>
        </w:rPr>
        <w:t xml:space="preserve">(без учета проверок, проведенных по основанию – поступление заявления о </w:t>
      </w:r>
      <w:proofErr w:type="gramStart"/>
      <w:r w:rsidRPr="00EE4B4E">
        <w:rPr>
          <w:sz w:val="28"/>
          <w:szCs w:val="28"/>
        </w:rPr>
        <w:t>получении</w:t>
      </w:r>
      <w:proofErr w:type="gramEnd"/>
      <w:r w:rsidRPr="00EE4B4E">
        <w:rPr>
          <w:sz w:val="28"/>
          <w:szCs w:val="28"/>
        </w:rPr>
        <w:t xml:space="preserve"> / переоформлении / продлении лицензии на розничную продажу алкогольной продукции).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524"/>
        <w:gridCol w:w="1524"/>
        <w:gridCol w:w="1524"/>
        <w:gridCol w:w="1524"/>
      </w:tblGrid>
      <w:tr w:rsidR="004E3691" w:rsidRPr="00EE4B4E" w:rsidTr="004E3691">
        <w:trPr>
          <w:trHeight w:val="397"/>
        </w:trPr>
        <w:tc>
          <w:tcPr>
            <w:tcW w:w="3969" w:type="dxa"/>
            <w:shd w:val="clear" w:color="auto" w:fill="auto"/>
          </w:tcPr>
          <w:p w:rsidR="004E3691" w:rsidRPr="00EE4B4E" w:rsidRDefault="004E3691" w:rsidP="00EE4B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4E3691" w:rsidRPr="00EE4B4E" w:rsidRDefault="004E3691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2018 год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E3691" w:rsidRPr="00EE4B4E" w:rsidRDefault="004E3691" w:rsidP="004E369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201</w:t>
            </w:r>
            <w:r>
              <w:rPr>
                <w:color w:val="auto"/>
                <w:sz w:val="24"/>
                <w:szCs w:val="24"/>
              </w:rPr>
              <w:t>9</w:t>
            </w:r>
            <w:r w:rsidRPr="00EE4B4E">
              <w:rPr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524" w:type="dxa"/>
            <w:vAlign w:val="center"/>
          </w:tcPr>
          <w:p w:rsidR="004E3691" w:rsidRPr="00EE4B4E" w:rsidRDefault="004E3691" w:rsidP="004E369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10 мес. 201</w:t>
            </w:r>
            <w:r>
              <w:rPr>
                <w:color w:val="auto"/>
                <w:sz w:val="24"/>
                <w:szCs w:val="24"/>
              </w:rPr>
              <w:t>9</w:t>
            </w:r>
            <w:r w:rsidRPr="00EE4B4E">
              <w:rPr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1524" w:type="dxa"/>
            <w:vAlign w:val="center"/>
          </w:tcPr>
          <w:p w:rsidR="004E3691" w:rsidRPr="00EE4B4E" w:rsidRDefault="004E3691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10 мес. 2019 года</w:t>
            </w:r>
          </w:p>
        </w:tc>
      </w:tr>
      <w:tr w:rsidR="004E3691" w:rsidRPr="00EE4B4E" w:rsidTr="004E3691">
        <w:tc>
          <w:tcPr>
            <w:tcW w:w="3969" w:type="dxa"/>
            <w:shd w:val="clear" w:color="auto" w:fill="auto"/>
            <w:vAlign w:val="center"/>
          </w:tcPr>
          <w:p w:rsidR="004E3691" w:rsidRPr="00EE4B4E" w:rsidRDefault="004E3691" w:rsidP="00EE4B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 xml:space="preserve">Общее количество мероприятий по контролю </w:t>
            </w:r>
          </w:p>
        </w:tc>
        <w:tc>
          <w:tcPr>
            <w:tcW w:w="1524" w:type="dxa"/>
            <w:vAlign w:val="center"/>
          </w:tcPr>
          <w:p w:rsidR="004E3691" w:rsidRPr="00EE4B4E" w:rsidRDefault="004E3691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2527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E3691" w:rsidRDefault="004E3691" w:rsidP="004E3691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</w:t>
            </w:r>
          </w:p>
        </w:tc>
        <w:tc>
          <w:tcPr>
            <w:tcW w:w="1524" w:type="dxa"/>
            <w:vAlign w:val="center"/>
          </w:tcPr>
          <w:p w:rsidR="004E3691" w:rsidRPr="00EE4B4E" w:rsidRDefault="004E3691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2320</w:t>
            </w:r>
          </w:p>
        </w:tc>
        <w:tc>
          <w:tcPr>
            <w:tcW w:w="1524" w:type="dxa"/>
            <w:vAlign w:val="center"/>
          </w:tcPr>
          <w:p w:rsidR="004E3691" w:rsidRDefault="004E3691" w:rsidP="004E3691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2848</w:t>
            </w:r>
          </w:p>
        </w:tc>
      </w:tr>
      <w:tr w:rsidR="004E3691" w:rsidRPr="00EE4B4E" w:rsidTr="004E3691">
        <w:tc>
          <w:tcPr>
            <w:tcW w:w="3969" w:type="dxa"/>
            <w:shd w:val="clear" w:color="auto" w:fill="auto"/>
            <w:vAlign w:val="center"/>
          </w:tcPr>
          <w:p w:rsidR="004E3691" w:rsidRPr="00EE4B4E" w:rsidRDefault="004E3691" w:rsidP="00EE4B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 xml:space="preserve">Мероприятия по контролю, проведенные совместно </w:t>
            </w:r>
            <w:proofErr w:type="gramStart"/>
            <w:r w:rsidRPr="00EE4B4E">
              <w:rPr>
                <w:color w:val="auto"/>
                <w:sz w:val="24"/>
                <w:szCs w:val="24"/>
              </w:rPr>
              <w:t>с</w:t>
            </w:r>
            <w:proofErr w:type="gramEnd"/>
            <w:r w:rsidRPr="00EE4B4E">
              <w:rPr>
                <w:color w:val="auto"/>
                <w:sz w:val="24"/>
                <w:szCs w:val="24"/>
              </w:rPr>
              <w:t>:</w:t>
            </w:r>
          </w:p>
        </w:tc>
        <w:tc>
          <w:tcPr>
            <w:tcW w:w="1524" w:type="dxa"/>
            <w:vAlign w:val="center"/>
          </w:tcPr>
          <w:p w:rsidR="004E3691" w:rsidRPr="00EE4B4E" w:rsidRDefault="004E3691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520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E3691" w:rsidRDefault="004E3691" w:rsidP="004E3691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524" w:type="dxa"/>
            <w:vAlign w:val="center"/>
          </w:tcPr>
          <w:p w:rsidR="004E3691" w:rsidRPr="00EE4B4E" w:rsidRDefault="004E3691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276</w:t>
            </w:r>
          </w:p>
        </w:tc>
        <w:tc>
          <w:tcPr>
            <w:tcW w:w="1524" w:type="dxa"/>
            <w:vAlign w:val="center"/>
          </w:tcPr>
          <w:p w:rsidR="004E3691" w:rsidRDefault="004E3691" w:rsidP="004E3691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</w:t>
            </w:r>
          </w:p>
        </w:tc>
      </w:tr>
      <w:tr w:rsidR="004E3691" w:rsidRPr="00EE4B4E" w:rsidTr="004E3691">
        <w:tc>
          <w:tcPr>
            <w:tcW w:w="3969" w:type="dxa"/>
            <w:shd w:val="clear" w:color="auto" w:fill="auto"/>
            <w:vAlign w:val="center"/>
          </w:tcPr>
          <w:p w:rsidR="004E3691" w:rsidRPr="00EE4B4E" w:rsidRDefault="004E3691" w:rsidP="00EE4B4E">
            <w:pPr>
              <w:spacing w:after="0" w:line="240" w:lineRule="auto"/>
              <w:ind w:left="284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 МВД по РТ</w:t>
            </w:r>
          </w:p>
        </w:tc>
        <w:tc>
          <w:tcPr>
            <w:tcW w:w="1524" w:type="dxa"/>
            <w:vAlign w:val="center"/>
          </w:tcPr>
          <w:p w:rsidR="004E3691" w:rsidRPr="00EE4B4E" w:rsidRDefault="004E3691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518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E3691" w:rsidRDefault="004E3691" w:rsidP="004E3691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524" w:type="dxa"/>
            <w:vAlign w:val="center"/>
          </w:tcPr>
          <w:p w:rsidR="004E3691" w:rsidRPr="00EE4B4E" w:rsidRDefault="004E3691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253</w:t>
            </w:r>
          </w:p>
        </w:tc>
        <w:tc>
          <w:tcPr>
            <w:tcW w:w="1524" w:type="dxa"/>
            <w:vAlign w:val="center"/>
          </w:tcPr>
          <w:p w:rsidR="004E3691" w:rsidRDefault="004E3691" w:rsidP="004E3691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</w:tr>
      <w:tr w:rsidR="004E3691" w:rsidRPr="00EE4B4E" w:rsidTr="004E3691">
        <w:tc>
          <w:tcPr>
            <w:tcW w:w="3969" w:type="dxa"/>
            <w:shd w:val="clear" w:color="auto" w:fill="auto"/>
            <w:vAlign w:val="center"/>
          </w:tcPr>
          <w:p w:rsidR="004E3691" w:rsidRPr="00EE4B4E" w:rsidRDefault="004E3691" w:rsidP="00EE4B4E">
            <w:pPr>
              <w:spacing w:after="0" w:line="240" w:lineRule="auto"/>
              <w:ind w:left="284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EE4B4E">
              <w:rPr>
                <w:color w:val="auto"/>
                <w:sz w:val="24"/>
                <w:szCs w:val="24"/>
              </w:rPr>
              <w:t>Роспотребнадзором</w:t>
            </w:r>
            <w:proofErr w:type="spellEnd"/>
          </w:p>
        </w:tc>
        <w:tc>
          <w:tcPr>
            <w:tcW w:w="1524" w:type="dxa"/>
            <w:vAlign w:val="center"/>
          </w:tcPr>
          <w:p w:rsidR="004E3691" w:rsidRPr="00EE4B4E" w:rsidRDefault="004E3691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E3691" w:rsidRDefault="004E3691" w:rsidP="004E3691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4E3691" w:rsidRPr="00EE4B4E" w:rsidRDefault="004E3691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4E3691" w:rsidRDefault="004E3691" w:rsidP="004E3691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3691" w:rsidRPr="00EE4B4E" w:rsidTr="004E3691">
        <w:tc>
          <w:tcPr>
            <w:tcW w:w="3969" w:type="dxa"/>
            <w:shd w:val="clear" w:color="auto" w:fill="auto"/>
            <w:vAlign w:val="center"/>
          </w:tcPr>
          <w:p w:rsidR="004E3691" w:rsidRPr="00EE4B4E" w:rsidRDefault="004E3691" w:rsidP="00EE4B4E">
            <w:pPr>
              <w:spacing w:after="0" w:line="240" w:lineRule="auto"/>
              <w:ind w:left="284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 Прокуратурой РТ</w:t>
            </w:r>
          </w:p>
        </w:tc>
        <w:tc>
          <w:tcPr>
            <w:tcW w:w="1524" w:type="dxa"/>
            <w:vAlign w:val="center"/>
          </w:tcPr>
          <w:p w:rsidR="004E3691" w:rsidRPr="00EE4B4E" w:rsidRDefault="004E3691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E3691" w:rsidRDefault="004E3691" w:rsidP="004E3691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4" w:type="dxa"/>
            <w:vAlign w:val="center"/>
          </w:tcPr>
          <w:p w:rsidR="004E3691" w:rsidRPr="00EE4B4E" w:rsidRDefault="004E3691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524" w:type="dxa"/>
            <w:vAlign w:val="center"/>
          </w:tcPr>
          <w:p w:rsidR="004E3691" w:rsidRDefault="004E3691" w:rsidP="004E3691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E3691" w:rsidRPr="00EE4B4E" w:rsidTr="004E3691">
        <w:tc>
          <w:tcPr>
            <w:tcW w:w="3969" w:type="dxa"/>
            <w:shd w:val="clear" w:color="auto" w:fill="auto"/>
            <w:vAlign w:val="center"/>
          </w:tcPr>
          <w:p w:rsidR="004E3691" w:rsidRPr="00EE4B4E" w:rsidRDefault="004E3691" w:rsidP="00EE4B4E">
            <w:pPr>
              <w:spacing w:after="0" w:line="240" w:lineRule="auto"/>
              <w:ind w:left="284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 другими органами</w:t>
            </w:r>
          </w:p>
        </w:tc>
        <w:tc>
          <w:tcPr>
            <w:tcW w:w="1524" w:type="dxa"/>
            <w:vAlign w:val="center"/>
          </w:tcPr>
          <w:p w:rsidR="004E3691" w:rsidRPr="00EE4B4E" w:rsidRDefault="004E3691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E3691" w:rsidRDefault="004E3691" w:rsidP="004E3691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24" w:type="dxa"/>
            <w:vAlign w:val="center"/>
          </w:tcPr>
          <w:p w:rsidR="004E3691" w:rsidRPr="00EE4B4E" w:rsidRDefault="004E3691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524" w:type="dxa"/>
            <w:vAlign w:val="center"/>
          </w:tcPr>
          <w:p w:rsidR="004E3691" w:rsidRDefault="004E3691" w:rsidP="004E3691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3691" w:rsidRPr="00EE4B4E" w:rsidTr="004E3691">
        <w:tc>
          <w:tcPr>
            <w:tcW w:w="3969" w:type="dxa"/>
            <w:shd w:val="clear" w:color="auto" w:fill="auto"/>
            <w:vAlign w:val="center"/>
          </w:tcPr>
          <w:p w:rsidR="004E3691" w:rsidRPr="00EE4B4E" w:rsidRDefault="004E3691" w:rsidP="00EE4B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Количество хозяйствующих субъектов, в которых выявлены нарушения</w:t>
            </w:r>
          </w:p>
        </w:tc>
        <w:tc>
          <w:tcPr>
            <w:tcW w:w="1524" w:type="dxa"/>
            <w:vAlign w:val="center"/>
          </w:tcPr>
          <w:p w:rsidR="004E3691" w:rsidRPr="00EE4B4E" w:rsidRDefault="004E3691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2471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E3691" w:rsidRDefault="004E3691" w:rsidP="004E3691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</w:t>
            </w:r>
          </w:p>
        </w:tc>
        <w:tc>
          <w:tcPr>
            <w:tcW w:w="1524" w:type="dxa"/>
            <w:vAlign w:val="center"/>
          </w:tcPr>
          <w:p w:rsidR="004E3691" w:rsidRPr="00EE4B4E" w:rsidRDefault="004E3691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2045</w:t>
            </w:r>
          </w:p>
        </w:tc>
        <w:tc>
          <w:tcPr>
            <w:tcW w:w="1524" w:type="dxa"/>
            <w:vAlign w:val="center"/>
          </w:tcPr>
          <w:p w:rsidR="004E3691" w:rsidRDefault="004E3691" w:rsidP="004E3691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2667</w:t>
            </w:r>
          </w:p>
        </w:tc>
      </w:tr>
      <w:tr w:rsidR="004E3691" w:rsidRPr="00EE4B4E" w:rsidTr="004E3691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4E3691" w:rsidRPr="00EE4B4E" w:rsidRDefault="004E3691" w:rsidP="00EE4B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1524" w:type="dxa"/>
            <w:vAlign w:val="center"/>
          </w:tcPr>
          <w:p w:rsidR="004E3691" w:rsidRPr="00EE4B4E" w:rsidRDefault="004E3691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3012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E3691" w:rsidRDefault="004E3691" w:rsidP="004E3691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3160</w:t>
            </w:r>
          </w:p>
        </w:tc>
        <w:tc>
          <w:tcPr>
            <w:tcW w:w="1524" w:type="dxa"/>
            <w:vAlign w:val="center"/>
          </w:tcPr>
          <w:p w:rsidR="004E3691" w:rsidRPr="00EE4B4E" w:rsidRDefault="004E3691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2583</w:t>
            </w:r>
          </w:p>
        </w:tc>
        <w:tc>
          <w:tcPr>
            <w:tcW w:w="1524" w:type="dxa"/>
            <w:vAlign w:val="center"/>
          </w:tcPr>
          <w:p w:rsidR="004E3691" w:rsidRDefault="004E3691" w:rsidP="004E3691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3231</w:t>
            </w:r>
          </w:p>
        </w:tc>
      </w:tr>
    </w:tbl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sz w:val="28"/>
          <w:szCs w:val="28"/>
        </w:rPr>
      </w:pP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sz w:val="28"/>
          <w:szCs w:val="28"/>
        </w:rPr>
      </w:pPr>
      <w:r w:rsidRPr="00EE4B4E">
        <w:rPr>
          <w:sz w:val="28"/>
          <w:szCs w:val="28"/>
        </w:rPr>
        <w:t>Данные по форме статистического наблюдения  1 - Контроль.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sz w:val="28"/>
          <w:szCs w:val="28"/>
        </w:rPr>
      </w:pP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2021"/>
        <w:gridCol w:w="2021"/>
        <w:gridCol w:w="2022"/>
      </w:tblGrid>
      <w:tr w:rsidR="004E3691" w:rsidRPr="00EE4B4E" w:rsidTr="004E3691">
        <w:trPr>
          <w:trHeight w:val="567"/>
        </w:trPr>
        <w:tc>
          <w:tcPr>
            <w:tcW w:w="3966" w:type="dxa"/>
            <w:shd w:val="clear" w:color="auto" w:fill="auto"/>
          </w:tcPr>
          <w:p w:rsidR="004E3691" w:rsidRPr="00EE4B4E" w:rsidRDefault="004E3691" w:rsidP="00EE4B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4E3691" w:rsidRPr="00EE4B4E" w:rsidRDefault="004E3691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2018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4E3691" w:rsidRPr="00EE4B4E" w:rsidRDefault="004E3691" w:rsidP="004E369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201</w:t>
            </w: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022" w:type="dxa"/>
            <w:vAlign w:val="center"/>
          </w:tcPr>
          <w:p w:rsidR="004E3691" w:rsidRPr="00EE4B4E" w:rsidRDefault="004E3691" w:rsidP="004E369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 полугодие 20</w:t>
            </w:r>
            <w:r>
              <w:rPr>
                <w:color w:val="auto"/>
                <w:sz w:val="24"/>
                <w:szCs w:val="24"/>
              </w:rPr>
              <w:t>20</w:t>
            </w:r>
          </w:p>
        </w:tc>
      </w:tr>
      <w:tr w:rsidR="004E3691" w:rsidRPr="00EE4B4E" w:rsidTr="004E3691">
        <w:trPr>
          <w:trHeight w:val="64"/>
        </w:trPr>
        <w:tc>
          <w:tcPr>
            <w:tcW w:w="3966" w:type="dxa"/>
            <w:shd w:val="clear" w:color="auto" w:fill="auto"/>
            <w:vAlign w:val="center"/>
          </w:tcPr>
          <w:p w:rsidR="004E3691" w:rsidRPr="00EE4B4E" w:rsidRDefault="004E3691" w:rsidP="00EE4B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Количество плановых проверок</w:t>
            </w:r>
          </w:p>
        </w:tc>
        <w:tc>
          <w:tcPr>
            <w:tcW w:w="2021" w:type="dxa"/>
            <w:vAlign w:val="center"/>
          </w:tcPr>
          <w:p w:rsidR="004E3691" w:rsidRPr="00EE4B4E" w:rsidRDefault="004E3691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4E3691" w:rsidRDefault="004E3691" w:rsidP="004E3691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2" w:type="dxa"/>
            <w:vAlign w:val="center"/>
          </w:tcPr>
          <w:p w:rsidR="004E3691" w:rsidRDefault="004E3691" w:rsidP="004E3691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3691" w:rsidRPr="00EE4B4E" w:rsidTr="004E3691">
        <w:tc>
          <w:tcPr>
            <w:tcW w:w="3966" w:type="dxa"/>
            <w:shd w:val="clear" w:color="auto" w:fill="auto"/>
            <w:vAlign w:val="center"/>
          </w:tcPr>
          <w:p w:rsidR="004E3691" w:rsidRPr="00EE4B4E" w:rsidRDefault="004E3691" w:rsidP="00EE4B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Количество внеплановых проверок, в том числе:</w:t>
            </w:r>
          </w:p>
        </w:tc>
        <w:tc>
          <w:tcPr>
            <w:tcW w:w="2021" w:type="dxa"/>
            <w:vAlign w:val="center"/>
          </w:tcPr>
          <w:p w:rsidR="004E3691" w:rsidRPr="00EE4B4E" w:rsidRDefault="004E3691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4856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4E3691" w:rsidRDefault="004E3691" w:rsidP="004E3691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022" w:type="dxa"/>
            <w:vAlign w:val="center"/>
          </w:tcPr>
          <w:p w:rsidR="004E3691" w:rsidRDefault="004E3691" w:rsidP="004E3691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4E3691" w:rsidRPr="00EE4B4E" w:rsidTr="004E3691">
        <w:trPr>
          <w:trHeight w:val="141"/>
        </w:trPr>
        <w:tc>
          <w:tcPr>
            <w:tcW w:w="3966" w:type="dxa"/>
            <w:shd w:val="clear" w:color="auto" w:fill="auto"/>
            <w:vAlign w:val="center"/>
          </w:tcPr>
          <w:p w:rsidR="004E3691" w:rsidRPr="00EE4B4E" w:rsidRDefault="004E3691" w:rsidP="00EE4B4E">
            <w:pPr>
              <w:spacing w:after="0" w:line="240" w:lineRule="auto"/>
              <w:ind w:left="284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 выездных</w:t>
            </w:r>
          </w:p>
        </w:tc>
        <w:tc>
          <w:tcPr>
            <w:tcW w:w="2021" w:type="dxa"/>
            <w:vAlign w:val="center"/>
          </w:tcPr>
          <w:p w:rsidR="004E3691" w:rsidRPr="00EE4B4E" w:rsidRDefault="004E3691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1536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4E3691" w:rsidRDefault="004E3691" w:rsidP="004E3691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22" w:type="dxa"/>
            <w:vAlign w:val="center"/>
          </w:tcPr>
          <w:p w:rsidR="004E3691" w:rsidRDefault="004E3691" w:rsidP="004E3691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3691" w:rsidRPr="00EE4B4E" w:rsidTr="004E3691">
        <w:trPr>
          <w:trHeight w:val="64"/>
        </w:trPr>
        <w:tc>
          <w:tcPr>
            <w:tcW w:w="3966" w:type="dxa"/>
            <w:shd w:val="clear" w:color="auto" w:fill="auto"/>
            <w:vAlign w:val="center"/>
          </w:tcPr>
          <w:p w:rsidR="004E3691" w:rsidRPr="00EE4B4E" w:rsidRDefault="004E3691" w:rsidP="00EE4B4E">
            <w:pPr>
              <w:spacing w:after="0" w:line="240" w:lineRule="auto"/>
              <w:ind w:left="284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 документарных</w:t>
            </w:r>
          </w:p>
        </w:tc>
        <w:tc>
          <w:tcPr>
            <w:tcW w:w="2021" w:type="dxa"/>
            <w:vAlign w:val="center"/>
          </w:tcPr>
          <w:p w:rsidR="004E3691" w:rsidRPr="00EE4B4E" w:rsidRDefault="004E3691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3320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4E3691" w:rsidRDefault="004E3691" w:rsidP="004E3691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022" w:type="dxa"/>
            <w:vAlign w:val="center"/>
          </w:tcPr>
          <w:p w:rsidR="004E3691" w:rsidRDefault="004E3691" w:rsidP="004E3691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4E3691" w:rsidRPr="00EE4B4E" w:rsidTr="004E3691">
        <w:tc>
          <w:tcPr>
            <w:tcW w:w="3966" w:type="dxa"/>
            <w:shd w:val="clear" w:color="auto" w:fill="auto"/>
            <w:vAlign w:val="center"/>
          </w:tcPr>
          <w:p w:rsidR="004E3691" w:rsidRPr="00EE4B4E" w:rsidRDefault="004E3691" w:rsidP="00EE4B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Количество внеплановых проверок по основаниям:</w:t>
            </w:r>
          </w:p>
        </w:tc>
        <w:tc>
          <w:tcPr>
            <w:tcW w:w="2021" w:type="dxa"/>
            <w:vAlign w:val="center"/>
          </w:tcPr>
          <w:p w:rsidR="004E3691" w:rsidRPr="00EE4B4E" w:rsidRDefault="004E3691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4E3691" w:rsidRDefault="004E3691" w:rsidP="004E3691">
            <w:pPr>
              <w:ind w:hanging="103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4E3691" w:rsidRDefault="004E3691" w:rsidP="004E3691">
            <w:pPr>
              <w:ind w:hanging="103"/>
              <w:jc w:val="center"/>
              <w:rPr>
                <w:sz w:val="24"/>
                <w:szCs w:val="24"/>
              </w:rPr>
            </w:pPr>
          </w:p>
        </w:tc>
      </w:tr>
      <w:tr w:rsidR="004E3691" w:rsidRPr="00EE4B4E" w:rsidTr="004E3691">
        <w:tc>
          <w:tcPr>
            <w:tcW w:w="3966" w:type="dxa"/>
            <w:shd w:val="clear" w:color="auto" w:fill="auto"/>
            <w:vAlign w:val="center"/>
          </w:tcPr>
          <w:p w:rsidR="004E3691" w:rsidRPr="00EE4B4E" w:rsidRDefault="004E3691" w:rsidP="00EE4B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 по контролю за исполнением предписаний, выданных по результатам проведенных ранее проверок</w:t>
            </w:r>
          </w:p>
        </w:tc>
        <w:tc>
          <w:tcPr>
            <w:tcW w:w="2021" w:type="dxa"/>
            <w:vAlign w:val="center"/>
          </w:tcPr>
          <w:p w:rsidR="004E3691" w:rsidRPr="00EE4B4E" w:rsidRDefault="004E3691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4E3691" w:rsidRDefault="004E3691" w:rsidP="004E3691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022" w:type="dxa"/>
            <w:vAlign w:val="center"/>
          </w:tcPr>
          <w:p w:rsidR="004E3691" w:rsidRDefault="004E3691" w:rsidP="004E3691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E3691" w:rsidRPr="00EE4B4E" w:rsidTr="004E3691">
        <w:tc>
          <w:tcPr>
            <w:tcW w:w="3966" w:type="dxa"/>
            <w:shd w:val="clear" w:color="auto" w:fill="auto"/>
            <w:vAlign w:val="center"/>
          </w:tcPr>
          <w:p w:rsidR="004E3691" w:rsidRPr="00EE4B4E" w:rsidRDefault="004E3691" w:rsidP="00EE4B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 xml:space="preserve">- по заявлениям (обращениям) о </w:t>
            </w:r>
            <w:proofErr w:type="gramStart"/>
            <w:r w:rsidRPr="00EE4B4E">
              <w:rPr>
                <w:color w:val="auto"/>
                <w:sz w:val="24"/>
                <w:szCs w:val="24"/>
              </w:rPr>
              <w:t>возникновении</w:t>
            </w:r>
            <w:proofErr w:type="gramEnd"/>
            <w:r w:rsidRPr="00EE4B4E">
              <w:rPr>
                <w:color w:val="auto"/>
                <w:sz w:val="24"/>
                <w:szCs w:val="24"/>
              </w:rPr>
              <w:t xml:space="preserve"> угрозы причинения вреда жизни, здоровья граждан</w:t>
            </w:r>
          </w:p>
        </w:tc>
        <w:tc>
          <w:tcPr>
            <w:tcW w:w="2021" w:type="dxa"/>
            <w:vAlign w:val="center"/>
          </w:tcPr>
          <w:p w:rsidR="004E3691" w:rsidRPr="00EE4B4E" w:rsidRDefault="004E3691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4E3691" w:rsidRDefault="004E3691" w:rsidP="004E3691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22" w:type="dxa"/>
            <w:vAlign w:val="center"/>
          </w:tcPr>
          <w:p w:rsidR="004E3691" w:rsidRDefault="004E3691" w:rsidP="004E3691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3691" w:rsidRPr="00EE4B4E" w:rsidTr="004E3691">
        <w:trPr>
          <w:trHeight w:val="195"/>
        </w:trPr>
        <w:tc>
          <w:tcPr>
            <w:tcW w:w="3966" w:type="dxa"/>
            <w:shd w:val="clear" w:color="auto" w:fill="auto"/>
            <w:vAlign w:val="center"/>
          </w:tcPr>
          <w:p w:rsidR="004E3691" w:rsidRPr="00EE4B4E" w:rsidRDefault="004E3691" w:rsidP="00EE4B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 xml:space="preserve">- о </w:t>
            </w:r>
            <w:proofErr w:type="gramStart"/>
            <w:r w:rsidRPr="00EE4B4E">
              <w:rPr>
                <w:color w:val="auto"/>
                <w:sz w:val="24"/>
                <w:szCs w:val="24"/>
              </w:rPr>
              <w:t>нарушении</w:t>
            </w:r>
            <w:proofErr w:type="gramEnd"/>
            <w:r w:rsidRPr="00EE4B4E">
              <w:rPr>
                <w:color w:val="auto"/>
                <w:sz w:val="24"/>
                <w:szCs w:val="24"/>
              </w:rPr>
              <w:t xml:space="preserve"> прав потребителей</w:t>
            </w:r>
          </w:p>
        </w:tc>
        <w:tc>
          <w:tcPr>
            <w:tcW w:w="2021" w:type="dxa"/>
            <w:vAlign w:val="center"/>
          </w:tcPr>
          <w:p w:rsidR="004E3691" w:rsidRPr="00EE4B4E" w:rsidRDefault="004E3691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4E3691" w:rsidRDefault="004E3691" w:rsidP="004E3691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2" w:type="dxa"/>
            <w:vAlign w:val="center"/>
          </w:tcPr>
          <w:p w:rsidR="004E3691" w:rsidRDefault="004E3691" w:rsidP="004E3691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3691" w:rsidRPr="00EE4B4E" w:rsidTr="004E3691">
        <w:trPr>
          <w:trHeight w:val="567"/>
        </w:trPr>
        <w:tc>
          <w:tcPr>
            <w:tcW w:w="3966" w:type="dxa"/>
            <w:shd w:val="clear" w:color="auto" w:fill="auto"/>
            <w:vAlign w:val="center"/>
          </w:tcPr>
          <w:p w:rsidR="004E3691" w:rsidRPr="00EE4B4E" w:rsidRDefault="004E3691" w:rsidP="00EE4B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 по требованиям органов прокуратуры</w:t>
            </w:r>
          </w:p>
        </w:tc>
        <w:tc>
          <w:tcPr>
            <w:tcW w:w="2021" w:type="dxa"/>
            <w:vAlign w:val="center"/>
          </w:tcPr>
          <w:p w:rsidR="004E3691" w:rsidRPr="00EE4B4E" w:rsidRDefault="004E3691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4E3691" w:rsidRDefault="004E3691" w:rsidP="004E3691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2" w:type="dxa"/>
            <w:vAlign w:val="center"/>
          </w:tcPr>
          <w:p w:rsidR="004E3691" w:rsidRDefault="004E3691" w:rsidP="004E3691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3691" w:rsidRPr="00EE4B4E" w:rsidTr="004E3691">
        <w:trPr>
          <w:trHeight w:val="179"/>
        </w:trPr>
        <w:tc>
          <w:tcPr>
            <w:tcW w:w="3966" w:type="dxa"/>
            <w:shd w:val="clear" w:color="auto" w:fill="auto"/>
            <w:vAlign w:val="center"/>
          </w:tcPr>
          <w:p w:rsidR="004E3691" w:rsidRPr="00EE4B4E" w:rsidRDefault="004E3691" w:rsidP="00EE4B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- по иным основаниям</w:t>
            </w:r>
          </w:p>
        </w:tc>
        <w:tc>
          <w:tcPr>
            <w:tcW w:w="2021" w:type="dxa"/>
            <w:vAlign w:val="center"/>
          </w:tcPr>
          <w:p w:rsidR="004E3691" w:rsidRPr="00EE4B4E" w:rsidRDefault="004E3691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4815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4E3691" w:rsidRDefault="004E3691" w:rsidP="004E3691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022" w:type="dxa"/>
            <w:vAlign w:val="center"/>
          </w:tcPr>
          <w:p w:rsidR="004E3691" w:rsidRDefault="004E3691" w:rsidP="004E3691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EE4B4E" w:rsidRDefault="00EE4B4E" w:rsidP="00EE4B4E">
      <w:pPr>
        <w:spacing w:after="0" w:line="240" w:lineRule="auto"/>
        <w:ind w:left="709" w:firstLine="0"/>
        <w:rPr>
          <w:color w:val="auto"/>
          <w:sz w:val="28"/>
          <w:szCs w:val="28"/>
          <w:highlight w:val="yellow"/>
        </w:rPr>
      </w:pPr>
    </w:p>
    <w:p w:rsidR="008E4A75" w:rsidRDefault="008E4A75" w:rsidP="00EE4B4E">
      <w:pPr>
        <w:spacing w:after="0" w:line="240" w:lineRule="auto"/>
        <w:ind w:left="709" w:firstLine="0"/>
        <w:rPr>
          <w:color w:val="auto"/>
          <w:sz w:val="28"/>
          <w:szCs w:val="28"/>
          <w:highlight w:val="yellow"/>
        </w:rPr>
      </w:pPr>
    </w:p>
    <w:p w:rsidR="008E4A75" w:rsidRDefault="008E4A75" w:rsidP="00EE4B4E">
      <w:pPr>
        <w:spacing w:after="0" w:line="240" w:lineRule="auto"/>
        <w:ind w:left="709" w:firstLine="0"/>
        <w:rPr>
          <w:color w:val="auto"/>
          <w:sz w:val="28"/>
          <w:szCs w:val="28"/>
          <w:highlight w:val="yellow"/>
        </w:rPr>
      </w:pPr>
    </w:p>
    <w:p w:rsidR="008E4A75" w:rsidRDefault="008E4A75" w:rsidP="00EE4B4E">
      <w:pPr>
        <w:spacing w:after="0" w:line="240" w:lineRule="auto"/>
        <w:ind w:left="709" w:firstLine="0"/>
        <w:rPr>
          <w:color w:val="auto"/>
          <w:sz w:val="28"/>
          <w:szCs w:val="28"/>
          <w:highlight w:val="yellow"/>
        </w:rPr>
      </w:pPr>
    </w:p>
    <w:p w:rsidR="008E4A75" w:rsidRDefault="008E4A75" w:rsidP="00EE4B4E">
      <w:pPr>
        <w:spacing w:after="0" w:line="240" w:lineRule="auto"/>
        <w:ind w:left="709" w:firstLine="0"/>
        <w:rPr>
          <w:color w:val="auto"/>
          <w:sz w:val="28"/>
          <w:szCs w:val="28"/>
          <w:highlight w:val="yellow"/>
        </w:rPr>
      </w:pPr>
    </w:p>
    <w:p w:rsidR="008E4A75" w:rsidRPr="00EE4B4E" w:rsidRDefault="008E4A75" w:rsidP="00EE4B4E">
      <w:pPr>
        <w:spacing w:after="0" w:line="240" w:lineRule="auto"/>
        <w:ind w:left="709" w:firstLine="0"/>
        <w:rPr>
          <w:color w:val="auto"/>
          <w:sz w:val="28"/>
          <w:szCs w:val="28"/>
          <w:highlight w:val="yellow"/>
        </w:rPr>
      </w:pPr>
    </w:p>
    <w:p w:rsidR="00EE4B4E" w:rsidRPr="00EE4B4E" w:rsidRDefault="00EE4B4E" w:rsidP="00EE4B4E">
      <w:pPr>
        <w:keepNext/>
        <w:spacing w:after="0" w:line="240" w:lineRule="auto"/>
        <w:ind w:left="0" w:firstLine="567"/>
        <w:jc w:val="center"/>
        <w:outlineLvl w:val="2"/>
        <w:rPr>
          <w:i/>
          <w:color w:val="auto"/>
          <w:szCs w:val="26"/>
        </w:rPr>
      </w:pPr>
      <w:r w:rsidRPr="00EE4B4E">
        <w:rPr>
          <w:i/>
          <w:color w:val="auto"/>
          <w:szCs w:val="26"/>
        </w:rPr>
        <w:lastRenderedPageBreak/>
        <w:t>Структура нарушений</w:t>
      </w:r>
    </w:p>
    <w:p w:rsidR="00EE4B4E" w:rsidRPr="00EE4B4E" w:rsidRDefault="00EE4B4E" w:rsidP="00EE4B4E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360"/>
        <w:gridCol w:w="1361"/>
        <w:gridCol w:w="1361"/>
      </w:tblGrid>
      <w:tr w:rsidR="00EE4B4E" w:rsidRPr="00EE4B4E" w:rsidTr="00EE4B4E">
        <w:trPr>
          <w:cantSplit/>
          <w:trHeight w:val="581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4E" w:rsidRPr="00EE4B4E" w:rsidRDefault="00EE4B4E" w:rsidP="00EE4B4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x-none" w:eastAsia="x-none"/>
              </w:rPr>
            </w:pPr>
          </w:p>
          <w:p w:rsidR="00EE4B4E" w:rsidRPr="00EE4B4E" w:rsidRDefault="00EE4B4E" w:rsidP="00EE4B4E">
            <w:pPr>
              <w:keepNext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Виды нарушений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E" w:rsidRPr="00EE4B4E" w:rsidRDefault="008E4A75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2020</w:t>
            </w:r>
          </w:p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в %% к</w:t>
            </w:r>
          </w:p>
          <w:p w:rsidR="00EE4B4E" w:rsidRPr="00EE4B4E" w:rsidRDefault="008E4A75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2019</w:t>
            </w:r>
          </w:p>
        </w:tc>
      </w:tr>
      <w:tr w:rsidR="00EE4B4E" w:rsidRPr="00EE4B4E" w:rsidTr="00EE4B4E">
        <w:trPr>
          <w:cantSplit/>
          <w:trHeight w:val="477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10 мес.</w:t>
            </w:r>
          </w:p>
          <w:p w:rsidR="00EE4B4E" w:rsidRPr="00EE4B4E" w:rsidRDefault="008E4A75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10 мес.</w:t>
            </w:r>
          </w:p>
          <w:p w:rsidR="00EE4B4E" w:rsidRPr="00EE4B4E" w:rsidRDefault="008E4A75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E" w:rsidRPr="00EE4B4E" w:rsidRDefault="00EE4B4E" w:rsidP="00EE4B4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8E4A75" w:rsidRPr="00EE4B4E" w:rsidTr="00EE4B4E">
        <w:trPr>
          <w:cantSplit/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75" w:rsidRPr="00EE4B4E" w:rsidRDefault="008E4A75" w:rsidP="00EE4B4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x-none" w:eastAsia="x-none"/>
              </w:rPr>
            </w:pPr>
            <w:r w:rsidRPr="00EE4B4E">
              <w:rPr>
                <w:b/>
                <w:color w:val="auto"/>
                <w:sz w:val="24"/>
                <w:szCs w:val="24"/>
                <w:lang w:val="x-none" w:eastAsia="x-none"/>
              </w:rPr>
              <w:t>Всего нарушений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75" w:rsidRPr="00EE4B4E" w:rsidRDefault="008E4A75" w:rsidP="008E4A7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E4B4E">
              <w:rPr>
                <w:b/>
                <w:color w:val="auto"/>
                <w:sz w:val="24"/>
                <w:szCs w:val="24"/>
              </w:rPr>
              <w:t>2583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75" w:rsidRPr="00EE4B4E" w:rsidRDefault="008E4A75" w:rsidP="00EE4B4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3231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75" w:rsidRPr="00EE4B4E" w:rsidRDefault="008E4A75" w:rsidP="00EE4B4E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125</w:t>
            </w:r>
          </w:p>
        </w:tc>
      </w:tr>
      <w:tr w:rsidR="008E4A75" w:rsidRPr="00EE4B4E" w:rsidTr="00EE4B4E">
        <w:trPr>
          <w:cantSplit/>
          <w:trHeight w:val="3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75" w:rsidRPr="00EE4B4E" w:rsidRDefault="008E4A75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EE4B4E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A75" w:rsidRPr="00EE4B4E" w:rsidRDefault="008E4A75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A75" w:rsidRPr="00EE4B4E" w:rsidRDefault="008E4A75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5" w:rsidRPr="00EE4B4E" w:rsidRDefault="008E4A75" w:rsidP="00EE4B4E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8"/>
                <w:szCs w:val="20"/>
              </w:rPr>
            </w:pPr>
          </w:p>
        </w:tc>
      </w:tr>
      <w:tr w:rsidR="008E4A75" w:rsidRPr="00EE4B4E" w:rsidTr="00EE4B4E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5" w:rsidRPr="00EE4B4E" w:rsidRDefault="008E4A75" w:rsidP="00EE4B4E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18" w:hanging="284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Отсутствие лицензии на оборот алкогольной продукции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75" w:rsidRPr="00EE4B4E" w:rsidRDefault="008E4A75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75" w:rsidRPr="00EE4B4E" w:rsidRDefault="008E4A75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75" w:rsidRPr="00EE4B4E" w:rsidRDefault="008E4A75" w:rsidP="00EE4B4E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168</w:t>
            </w:r>
          </w:p>
        </w:tc>
      </w:tr>
      <w:tr w:rsidR="008E4A75" w:rsidRPr="00EE4B4E" w:rsidTr="00EE4B4E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5" w:rsidRPr="00EE4B4E" w:rsidRDefault="008E4A75" w:rsidP="00EE4B4E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18" w:hanging="284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 xml:space="preserve">Реализация алкогольной продукции, не соответствующей требованиям ГОСТ  </w:t>
            </w:r>
          </w:p>
          <w:p w:rsidR="008E4A75" w:rsidRPr="00EE4B4E" w:rsidRDefault="008E4A75" w:rsidP="00EE4B4E">
            <w:pPr>
              <w:tabs>
                <w:tab w:val="left" w:pos="0"/>
              </w:tabs>
              <w:spacing w:after="0" w:line="240" w:lineRule="auto"/>
              <w:ind w:left="318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 xml:space="preserve">(в </w:t>
            </w:r>
            <w:proofErr w:type="spellStart"/>
            <w:r w:rsidRPr="00EE4B4E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EE4B4E">
              <w:rPr>
                <w:color w:val="auto"/>
                <w:sz w:val="24"/>
                <w:szCs w:val="24"/>
              </w:rPr>
              <w:t>. фальсифицированной)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75" w:rsidRPr="00EE4B4E" w:rsidRDefault="008E4A75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75" w:rsidRPr="00EE4B4E" w:rsidRDefault="008E4A75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75" w:rsidRPr="00EE4B4E" w:rsidRDefault="008E4A75" w:rsidP="00EE4B4E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159</w:t>
            </w:r>
          </w:p>
        </w:tc>
      </w:tr>
      <w:tr w:rsidR="008E4A75" w:rsidRPr="00EE4B4E" w:rsidTr="00EE4B4E">
        <w:trPr>
          <w:cantSplit/>
          <w:trHeight w:val="2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5" w:rsidRPr="00EE4B4E" w:rsidRDefault="008E4A75" w:rsidP="00EE4B4E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18" w:hanging="284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Реализация немаркированной алкогольной продукции или маркированной с нарушением установленных требований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75" w:rsidRPr="00EE4B4E" w:rsidRDefault="008E4A75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75" w:rsidRPr="00EE4B4E" w:rsidRDefault="008E4A75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75" w:rsidRPr="00EE4B4E" w:rsidRDefault="008E4A75" w:rsidP="00EE4B4E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70</w:t>
            </w:r>
          </w:p>
        </w:tc>
      </w:tr>
      <w:tr w:rsidR="008E4A75" w:rsidRPr="00EE4B4E" w:rsidTr="00EE4B4E">
        <w:trPr>
          <w:cantSplit/>
          <w:trHeight w:val="2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5" w:rsidRPr="00EE4B4E" w:rsidRDefault="008E4A75" w:rsidP="00EE4B4E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18" w:hanging="284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Реализация спиртосодержащей продукции из частных хозяйств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75" w:rsidRPr="00EE4B4E" w:rsidRDefault="008E4A75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75" w:rsidRPr="00EE4B4E" w:rsidRDefault="008E4A75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75" w:rsidRPr="00EE4B4E" w:rsidRDefault="008E4A75" w:rsidP="00EE4B4E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155</w:t>
            </w:r>
          </w:p>
        </w:tc>
      </w:tr>
      <w:tr w:rsidR="008E4A75" w:rsidRPr="00EE4B4E" w:rsidTr="00EE4B4E">
        <w:trPr>
          <w:cantSplit/>
          <w:trHeight w:val="4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5" w:rsidRPr="00EE4B4E" w:rsidRDefault="008E4A75" w:rsidP="00EE4B4E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18" w:hanging="284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Реализация алкогольной продукции без надлежаще  оформленных документов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75" w:rsidRPr="00EE4B4E" w:rsidRDefault="008E4A75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245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75" w:rsidRPr="00EE4B4E" w:rsidRDefault="008E4A75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75" w:rsidRPr="00EE4B4E" w:rsidRDefault="008E4A75" w:rsidP="00EE4B4E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77</w:t>
            </w:r>
          </w:p>
        </w:tc>
      </w:tr>
      <w:tr w:rsidR="008E4A75" w:rsidRPr="00EE4B4E" w:rsidTr="00EE4B4E">
        <w:trPr>
          <w:cantSplit/>
          <w:trHeight w:val="4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5" w:rsidRPr="00EE4B4E" w:rsidRDefault="008E4A75" w:rsidP="00EE4B4E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18" w:hanging="284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 xml:space="preserve">Оборот спиртосодержащей продукции </w:t>
            </w:r>
          </w:p>
          <w:p w:rsidR="008E4A75" w:rsidRPr="00EE4B4E" w:rsidRDefault="008E4A75" w:rsidP="00EE4B4E">
            <w:pPr>
              <w:tabs>
                <w:tab w:val="left" w:pos="0"/>
              </w:tabs>
              <w:spacing w:after="0" w:line="240" w:lineRule="auto"/>
              <w:ind w:left="318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с нарушениями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75" w:rsidRPr="00EE4B4E" w:rsidRDefault="008E4A75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75" w:rsidRPr="00EE4B4E" w:rsidRDefault="008E4A75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75" w:rsidRPr="00EE4B4E" w:rsidRDefault="008E4A75" w:rsidP="00EE4B4E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151</w:t>
            </w:r>
          </w:p>
        </w:tc>
      </w:tr>
      <w:tr w:rsidR="008E4A75" w:rsidRPr="00EE4B4E" w:rsidTr="00EE4B4E">
        <w:trPr>
          <w:cantSplit/>
          <w:trHeight w:val="4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5" w:rsidRPr="00EE4B4E" w:rsidRDefault="008E4A75" w:rsidP="00EE4B4E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18" w:hanging="284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 xml:space="preserve">Количество нарушений по </w:t>
            </w:r>
          </w:p>
          <w:p w:rsidR="008E4A75" w:rsidRPr="00EE4B4E" w:rsidRDefault="008E4A75" w:rsidP="00EE4B4E">
            <w:pPr>
              <w:tabs>
                <w:tab w:val="left" w:pos="0"/>
              </w:tabs>
              <w:spacing w:after="0" w:line="240" w:lineRule="auto"/>
              <w:ind w:left="318" w:firstLine="0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декларированию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75" w:rsidRPr="00EE4B4E" w:rsidRDefault="008E4A75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621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75" w:rsidRPr="00EE4B4E" w:rsidRDefault="008E4A75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75" w:rsidRPr="00EE4B4E" w:rsidRDefault="008E4A75" w:rsidP="00EE4B4E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94</w:t>
            </w:r>
          </w:p>
        </w:tc>
      </w:tr>
      <w:tr w:rsidR="008E4A75" w:rsidRPr="00EE4B4E" w:rsidTr="00EE4B4E">
        <w:trPr>
          <w:cantSplit/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5" w:rsidRPr="00EE4B4E" w:rsidRDefault="008E4A75" w:rsidP="00EE4B4E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18" w:hanging="284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Нарушение установленного порядка учета алкогольной продукции (ЕГАИС)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75" w:rsidRPr="00EE4B4E" w:rsidRDefault="008E4A75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585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75" w:rsidRPr="00EE4B4E" w:rsidRDefault="008E4A75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75" w:rsidRPr="00EE4B4E" w:rsidRDefault="008E4A75" w:rsidP="00EE4B4E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92</w:t>
            </w:r>
          </w:p>
        </w:tc>
      </w:tr>
      <w:tr w:rsidR="008E4A75" w:rsidRPr="00EE4B4E" w:rsidTr="00EE4B4E">
        <w:trPr>
          <w:cantSplit/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5" w:rsidRPr="00EE4B4E" w:rsidRDefault="008E4A75" w:rsidP="00EE4B4E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18" w:hanging="284"/>
              <w:jc w:val="left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Нарушения ограничения времени  продажи алкогольной продукции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75" w:rsidRPr="00EE4B4E" w:rsidRDefault="008E4A75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E4B4E">
              <w:rPr>
                <w:color w:val="auto"/>
                <w:sz w:val="24"/>
                <w:szCs w:val="24"/>
              </w:rPr>
              <w:t>376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75" w:rsidRPr="00EE4B4E" w:rsidRDefault="008E4A75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75" w:rsidRPr="00EE4B4E" w:rsidRDefault="008E4A75" w:rsidP="00EE4B4E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63</w:t>
            </w:r>
          </w:p>
        </w:tc>
      </w:tr>
      <w:tr w:rsidR="008E4A75" w:rsidRPr="00EE4B4E" w:rsidTr="00EE4B4E">
        <w:trPr>
          <w:cantSplit/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5" w:rsidRPr="00EE4B4E" w:rsidRDefault="008E4A75" w:rsidP="008E4A75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18"/>
              <w:jc w:val="left"/>
              <w:rPr>
                <w:color w:val="auto"/>
                <w:sz w:val="24"/>
                <w:szCs w:val="24"/>
              </w:rPr>
            </w:pPr>
            <w:r w:rsidRPr="008E4A75">
              <w:rPr>
                <w:color w:val="auto"/>
                <w:sz w:val="24"/>
                <w:szCs w:val="24"/>
              </w:rPr>
              <w:t>Невыполнение правил поведения при чрезвычайной ситуации или угрозе ее возникновения (COVID - 19)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75" w:rsidRPr="00EE4B4E" w:rsidRDefault="008E4A75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75" w:rsidRDefault="008E4A75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5" w:rsidRDefault="008E4A75" w:rsidP="00EE4B4E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</w:p>
        </w:tc>
      </w:tr>
      <w:tr w:rsidR="008E4A75" w:rsidRPr="00EE4B4E" w:rsidTr="00EE4B4E">
        <w:trPr>
          <w:cantSplit/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5" w:rsidRPr="008E4A75" w:rsidRDefault="008E4A75" w:rsidP="008E4A75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18"/>
              <w:jc w:val="left"/>
              <w:rPr>
                <w:color w:val="auto"/>
                <w:sz w:val="24"/>
                <w:szCs w:val="24"/>
              </w:rPr>
            </w:pPr>
            <w:r w:rsidRPr="008E4A75">
              <w:rPr>
                <w:color w:val="auto"/>
                <w:sz w:val="24"/>
                <w:szCs w:val="24"/>
              </w:rPr>
              <w:t xml:space="preserve">Другие нарушения  (в </w:t>
            </w:r>
            <w:proofErr w:type="spellStart"/>
            <w:r w:rsidRPr="008E4A75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8E4A75">
              <w:rPr>
                <w:color w:val="auto"/>
                <w:sz w:val="24"/>
                <w:szCs w:val="24"/>
              </w:rPr>
              <w:t>. по реализации алкогольной и спиртосодержащей продукции)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75" w:rsidRPr="00EE4B4E" w:rsidRDefault="008E4A75" w:rsidP="008E4A7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75" w:rsidRDefault="008E4A75" w:rsidP="00EE4B4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5" w:rsidRDefault="008E4A75" w:rsidP="00EE4B4E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84</w:t>
            </w:r>
          </w:p>
        </w:tc>
      </w:tr>
    </w:tbl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</w:p>
    <w:p w:rsidR="008E4A75" w:rsidRDefault="008E4A75" w:rsidP="008E4A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2019 годом в 2020 году:</w:t>
      </w:r>
    </w:p>
    <w:p w:rsidR="008E4A75" w:rsidRDefault="008E4A75" w:rsidP="008E4A7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январе - октябре 2020 года количество мероприятий по контролю увеличилось на 23% (на 525 мероприятий);</w:t>
      </w:r>
    </w:p>
    <w:p w:rsidR="008E4A75" w:rsidRDefault="008E4A75" w:rsidP="008E4A7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количество субъектов, у которых выявлены нарушения действующего законодательства, увеличилось на 30%;</w:t>
      </w:r>
    </w:p>
    <w:p w:rsidR="008E4A75" w:rsidRDefault="008E4A75" w:rsidP="008E4A7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1,7 раза увеличилось количество выявленных фактов реализации алкогольной продукции без соответствующей лицензии;</w:t>
      </w:r>
    </w:p>
    <w:p w:rsidR="008E4A75" w:rsidRDefault="008E4A75" w:rsidP="008E4A7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1,4 раза снизилось количество фактов реализации немаркированной алкогольной продукции или маркированной с нарушением установленных требований;</w:t>
      </w:r>
    </w:p>
    <w:p w:rsidR="008E4A75" w:rsidRDefault="008E4A75" w:rsidP="008E4A7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количество выявленных нарушений в сфере декларирования алкогольной продукции снизилось на 6%;</w:t>
      </w:r>
    </w:p>
    <w:p w:rsidR="008E4A75" w:rsidRDefault="008E4A75" w:rsidP="008E4A75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количество нарушений установленного порядка учета алкогольной продукции (ЕГАИС) снизилось на 8%;</w:t>
      </w:r>
    </w:p>
    <w:p w:rsidR="008E4A75" w:rsidRDefault="008E4A75" w:rsidP="008E4A7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23% уменьшилось количество выявленных фактов реализации алкогольной продукции без надлежаще оформленных документов;</w:t>
      </w:r>
    </w:p>
    <w:p w:rsidR="008E4A75" w:rsidRDefault="008E4A75" w:rsidP="008E4A7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на 51% увеличилось количество выявленных фактов оборота спиртосодержащей продукции с нарушениями;</w:t>
      </w:r>
    </w:p>
    <w:p w:rsidR="008E4A75" w:rsidRDefault="008E4A75" w:rsidP="008E4A75">
      <w:pPr>
        <w:pStyle w:val="Default"/>
        <w:ind w:firstLine="708"/>
        <w:jc w:val="both"/>
        <w:rPr>
          <w:color w:val="auto"/>
          <w:sz w:val="28"/>
          <w:szCs w:val="28"/>
          <w:highlight w:val="yellow"/>
        </w:rPr>
      </w:pPr>
      <w:r>
        <w:rPr>
          <w:color w:val="auto"/>
          <w:sz w:val="28"/>
          <w:szCs w:val="28"/>
        </w:rPr>
        <w:t xml:space="preserve">в 1,6 раза уменьшилось количество выявленных </w:t>
      </w:r>
      <w:proofErr w:type="gramStart"/>
      <w:r>
        <w:rPr>
          <w:color w:val="auto"/>
          <w:sz w:val="28"/>
          <w:szCs w:val="28"/>
        </w:rPr>
        <w:t>нарушений ограничения времени продажи алкогольной продукции</w:t>
      </w:r>
      <w:proofErr w:type="gramEnd"/>
      <w:r>
        <w:rPr>
          <w:color w:val="auto"/>
          <w:sz w:val="28"/>
          <w:szCs w:val="28"/>
        </w:rPr>
        <w:t>.</w:t>
      </w:r>
    </w:p>
    <w:p w:rsidR="00EE4B4E" w:rsidRDefault="00EE4B4E" w:rsidP="00EE4B4E">
      <w:pPr>
        <w:spacing w:after="0" w:line="240" w:lineRule="auto"/>
        <w:ind w:left="709" w:firstLine="0"/>
        <w:rPr>
          <w:color w:val="auto"/>
          <w:sz w:val="28"/>
          <w:szCs w:val="28"/>
          <w:highlight w:val="yellow"/>
        </w:rPr>
      </w:pPr>
    </w:p>
    <w:p w:rsidR="008E4A75" w:rsidRDefault="008E4A75" w:rsidP="008E4A75">
      <w:pPr>
        <w:pStyle w:val="Default"/>
        <w:ind w:firstLine="708"/>
        <w:jc w:val="both"/>
        <w:rPr>
          <w:rFonts w:eastAsia="Arial Unicode MS"/>
          <w:color w:val="auto"/>
          <w:sz w:val="28"/>
          <w:szCs w:val="28"/>
        </w:rPr>
      </w:pPr>
      <w:proofErr w:type="gramStart"/>
      <w:r>
        <w:rPr>
          <w:rFonts w:eastAsia="Arial Unicode MS"/>
          <w:color w:val="auto"/>
          <w:sz w:val="28"/>
          <w:szCs w:val="28"/>
        </w:rPr>
        <w:t>За 10 месяцев 2020 года в Госалкогольинспекцию Республики Татарстан и ее территориальные органы поступило на рассмотрение, а также направлено Госалкогольинспекцией Республики Татарстан и ее территориальными органами на рассмотрение в иные органы, уполномоченные рассматривать дела об административных правонарушениях, 3153 дела по нарушениям в области производства и оборота алкогольной и спиртосодержащей продукции (+17% к аналогичному периоду прошлого года, далее – АППГ).</w:t>
      </w:r>
      <w:proofErr w:type="gramEnd"/>
    </w:p>
    <w:p w:rsidR="008E4A75" w:rsidRDefault="008E4A75" w:rsidP="008E4A75">
      <w:pPr>
        <w:pStyle w:val="a7"/>
        <w:spacing w:before="0" w:beforeAutospacing="0" w:after="0" w:afterAutospacing="0"/>
        <w:ind w:firstLine="53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Принято решений по 2182 делам о </w:t>
      </w:r>
      <w:proofErr w:type="gramStart"/>
      <w:r>
        <w:rPr>
          <w:rFonts w:eastAsia="Arial Unicode MS"/>
          <w:szCs w:val="28"/>
        </w:rPr>
        <w:t>нарушениях</w:t>
      </w:r>
      <w:proofErr w:type="gramEnd"/>
      <w:r>
        <w:rPr>
          <w:rFonts w:eastAsia="Arial Unicode MS"/>
          <w:szCs w:val="28"/>
        </w:rPr>
        <w:t xml:space="preserve"> в области производства и оборота алкогольной и спиртосодержащей продукции (-16% к АППГ).</w:t>
      </w:r>
    </w:p>
    <w:p w:rsidR="008E4A75" w:rsidRDefault="008E4A75" w:rsidP="008E4A75">
      <w:pPr>
        <w:pStyle w:val="Default"/>
        <w:ind w:firstLine="539"/>
        <w:jc w:val="both"/>
        <w:rPr>
          <w:color w:val="auto"/>
          <w:sz w:val="28"/>
          <w:szCs w:val="28"/>
          <w:highlight w:val="yellow"/>
        </w:rPr>
      </w:pPr>
      <w:r>
        <w:rPr>
          <w:rFonts w:eastAsia="Arial Unicode MS"/>
          <w:color w:val="auto"/>
          <w:sz w:val="28"/>
          <w:szCs w:val="28"/>
        </w:rPr>
        <w:t xml:space="preserve">Наложено штрафов на сумму 45 млн. 710 тыс. 500 рублей (+ 1% к АППГ). </w:t>
      </w:r>
    </w:p>
    <w:p w:rsidR="008E4A75" w:rsidRDefault="008E4A75" w:rsidP="008E4A75">
      <w:pPr>
        <w:pStyle w:val="a7"/>
        <w:spacing w:before="0" w:beforeAutospacing="0" w:after="0" w:afterAutospacing="0"/>
        <w:ind w:right="23" w:firstLine="53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За 10 месяцев 2020 года конфисковано порядка  23 тыс. литров алкогольной и спиртосодержащей продукции (40% к АППГ).</w:t>
      </w:r>
    </w:p>
    <w:p w:rsidR="008E4A75" w:rsidRPr="00EE4B4E" w:rsidRDefault="008E4A75" w:rsidP="00EE4B4E">
      <w:pPr>
        <w:spacing w:after="0" w:line="240" w:lineRule="auto"/>
        <w:ind w:left="709" w:firstLine="0"/>
        <w:rPr>
          <w:color w:val="auto"/>
          <w:sz w:val="28"/>
          <w:szCs w:val="28"/>
          <w:highlight w:val="yellow"/>
        </w:rPr>
      </w:pPr>
    </w:p>
    <w:p w:rsidR="008E4A75" w:rsidRDefault="008E4A75" w:rsidP="008E4A7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Регулярно проводился мониторинг по соблюдению хозяйствующими субъектами ограничения времени розничной продажи алкогольной продукции. Кроме того, проводятся совместные ночные и утренние рейды с МВД по Республике Татарстан, проверяется вся информация, поступающая от граждан на «горячую линию». За 10 месяцев 2020 года мониторинг проведен в 4221 торговом объекте, из них в 237 выявлены нарушения ограничения времени продажи алкогольной продукции. В отношении виновных лиц составляются протоколы об административных правонарушениях, которые рассматриваются уполномоченными должностными лицами Госалкогольинспекции Республики Татарстан.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proofErr w:type="gramStart"/>
      <w:r w:rsidRPr="00EE4B4E">
        <w:rPr>
          <w:sz w:val="28"/>
          <w:szCs w:val="28"/>
        </w:rPr>
        <w:t xml:space="preserve">За 10 месяцев </w:t>
      </w:r>
      <w:r w:rsidR="008E4A75">
        <w:rPr>
          <w:sz w:val="28"/>
          <w:szCs w:val="28"/>
        </w:rPr>
        <w:t>2020</w:t>
      </w:r>
      <w:r w:rsidRPr="00EE4B4E">
        <w:rPr>
          <w:sz w:val="28"/>
          <w:szCs w:val="28"/>
        </w:rPr>
        <w:t xml:space="preserve"> года случаев причинения юридическими лицами и 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не установлено.</w:t>
      </w:r>
      <w:proofErr w:type="gramEnd"/>
    </w:p>
    <w:p w:rsidR="00EE4B4E" w:rsidRPr="00EE4B4E" w:rsidRDefault="00EE4B4E" w:rsidP="00EE4B4E">
      <w:pPr>
        <w:tabs>
          <w:tab w:val="left" w:pos="567"/>
          <w:tab w:val="left" w:pos="9072"/>
        </w:tabs>
        <w:spacing w:after="0" w:line="240" w:lineRule="auto"/>
        <w:ind w:left="0" w:right="-1" w:firstLine="0"/>
        <w:rPr>
          <w:bCs/>
          <w:color w:val="auto"/>
          <w:sz w:val="28"/>
          <w:szCs w:val="28"/>
          <w:highlight w:val="yellow"/>
        </w:rPr>
      </w:pP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 xml:space="preserve">За 10 месяцев </w:t>
      </w:r>
      <w:r w:rsidR="008E4A75">
        <w:rPr>
          <w:sz w:val="28"/>
          <w:szCs w:val="28"/>
        </w:rPr>
        <w:t>2020</w:t>
      </w:r>
      <w:r w:rsidRPr="00EE4B4E">
        <w:rPr>
          <w:sz w:val="28"/>
          <w:szCs w:val="28"/>
        </w:rPr>
        <w:t xml:space="preserve"> года фактов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не имелось.</w:t>
      </w:r>
    </w:p>
    <w:p w:rsidR="00EE4B4E" w:rsidRPr="00EE4B4E" w:rsidRDefault="00EE4B4E" w:rsidP="00EE4B4E">
      <w:pPr>
        <w:tabs>
          <w:tab w:val="left" w:pos="567"/>
        </w:tabs>
        <w:spacing w:after="0" w:line="240" w:lineRule="auto"/>
        <w:ind w:left="1004" w:firstLine="0"/>
        <w:rPr>
          <w:bCs/>
          <w:color w:val="auto"/>
          <w:sz w:val="28"/>
          <w:szCs w:val="28"/>
          <w:highlight w:val="yellow"/>
        </w:rPr>
      </w:pPr>
    </w:p>
    <w:p w:rsidR="008E4A75" w:rsidRDefault="008E4A75" w:rsidP="008E4A75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10 месяцев 2020 года проведено </w:t>
      </w:r>
      <w:r w:rsidR="00C23FE3">
        <w:rPr>
          <w:sz w:val="28"/>
          <w:szCs w:val="28"/>
        </w:rPr>
        <w:t>403</w:t>
      </w:r>
      <w:r>
        <w:rPr>
          <w:sz w:val="28"/>
          <w:szCs w:val="28"/>
        </w:rPr>
        <w:t xml:space="preserve"> обучающих мероприяти</w:t>
      </w:r>
      <w:r w:rsidR="00C23FE3">
        <w:rPr>
          <w:sz w:val="28"/>
          <w:szCs w:val="28"/>
        </w:rPr>
        <w:t>я</w:t>
      </w:r>
      <w:r>
        <w:rPr>
          <w:sz w:val="28"/>
          <w:szCs w:val="28"/>
        </w:rPr>
        <w:t xml:space="preserve"> («круглые столы», совещания для представителей хозяйствующих субъектов, осуществляющих розничную продажу алкогольной и спиртосодержащей продукции (в 2019 г. – 429).</w:t>
      </w:r>
      <w:proofErr w:type="gramEnd"/>
      <w:r>
        <w:rPr>
          <w:sz w:val="28"/>
          <w:szCs w:val="28"/>
        </w:rPr>
        <w:t xml:space="preserve"> До хозяйствующих субъектов в полном объеме доводилась информация об изменениях законодательства, регулирующего оборот алкогольной и спиртосодержащей продукции; о типичных нарушениях, выявляемых </w:t>
      </w:r>
      <w:r>
        <w:rPr>
          <w:sz w:val="28"/>
          <w:szCs w:val="28"/>
        </w:rPr>
        <w:lastRenderedPageBreak/>
        <w:t xml:space="preserve">должностными лицами Госалкогольинспекции Республики Татарстан при проведении мероприятий по контролю; о причинах, способствующих совершению нарушений; о мерах, которые должны принять хозяйствующие субъекты по недопущению нарушений. </w:t>
      </w:r>
      <w:r w:rsidR="00C23FE3">
        <w:rPr>
          <w:sz w:val="28"/>
          <w:szCs w:val="28"/>
        </w:rPr>
        <w:t>Незначительное у</w:t>
      </w:r>
      <w:r>
        <w:rPr>
          <w:sz w:val="28"/>
          <w:szCs w:val="28"/>
        </w:rPr>
        <w:t xml:space="preserve">меньшение количества обучающих мероприятий связано с режимом работы в условиях угрозы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proofErr w:type="gramStart"/>
      <w:r w:rsidRPr="00EE4B4E">
        <w:rPr>
          <w:sz w:val="28"/>
          <w:szCs w:val="28"/>
        </w:rPr>
        <w:t>Федеральным законом от 28 декабря 2017 года № 433-ФЗ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 установлено, что с 1 июля 2018 года плановые проверки в отношении лицензиатов, осуществляющих розничную продажу алкогольной продукции, за исключением розничной продажи</w:t>
      </w:r>
      <w:proofErr w:type="gramEnd"/>
      <w:r w:rsidRPr="00EE4B4E">
        <w:rPr>
          <w:sz w:val="28"/>
          <w:szCs w:val="28"/>
        </w:rPr>
        <w:t xml:space="preserve"> вина, игристого вина (шампанского), </w:t>
      </w:r>
      <w:proofErr w:type="gramStart"/>
      <w:r w:rsidRPr="00EE4B4E">
        <w:rPr>
          <w:sz w:val="28"/>
          <w:szCs w:val="28"/>
        </w:rPr>
        <w:t>осуществляемой</w:t>
      </w:r>
      <w:proofErr w:type="gramEnd"/>
      <w:r w:rsidRPr="00EE4B4E">
        <w:rPr>
          <w:sz w:val="28"/>
          <w:szCs w:val="28"/>
        </w:rPr>
        <w:t xml:space="preserve"> сельскохозяйственными товаропроизводителями, не проводятся.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proofErr w:type="gramStart"/>
      <w:r w:rsidRPr="00EE4B4E">
        <w:rPr>
          <w:sz w:val="28"/>
          <w:szCs w:val="28"/>
        </w:rPr>
        <w:t>Также, Федеральным законом от 3 июля 2016 года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 (далее - Федеральный закон № 277-ФЗ) (вступил в силу 1 января 2017 года) внесены существенные изменения в Федеральный закон № 294-ФЗ.</w:t>
      </w:r>
      <w:proofErr w:type="gramEnd"/>
      <w:r w:rsidRPr="00EE4B4E">
        <w:rPr>
          <w:sz w:val="28"/>
          <w:szCs w:val="28"/>
        </w:rPr>
        <w:t xml:space="preserve"> В частности, Госалкогольинспекцией Республики Татарстан с 01.01.2017 не проводятся внеплановые выездные проверки, основанием для которых служат  обращения граждан, права которых нарушены.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 xml:space="preserve">Помимо этого, Федеральным законом № 277-ФЗ введены нормы о </w:t>
      </w:r>
      <w:proofErr w:type="gramStart"/>
      <w:r w:rsidRPr="00EE4B4E">
        <w:rPr>
          <w:sz w:val="28"/>
          <w:szCs w:val="28"/>
        </w:rPr>
        <w:t>проведении</w:t>
      </w:r>
      <w:proofErr w:type="gramEnd"/>
      <w:r w:rsidRPr="00EE4B4E">
        <w:rPr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предпринимателями, и выдачи предостережений о недопустимости нарушения обязательных требований. 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Таким образом, приоритетным направлением в контрольно-надзорной деятельности устанавливается профилактика нарушений, т.е. создание комфортных условий для развития бизнеса.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 связи с угрозой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принят ряд нормативных актов, ограничивающих проведение мероприятий по контролю, в том числе внеплановых проверок, в отношении субъектов малого и среднего бизнеса. Возможно, что в сложившейся экономической ситуации действие указанных нормативных актов будет пролонгировано на 2021 год.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2. Текущий уровень развития профилактических мероприятий.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Госалкогольинспекции Республики Татарстан являются: 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обеспечении защиты экономических интересов Республики Татарстан; предупреждение и пресечение нарушений в сфере потребительского рынка Республики Татарстан; повышение качества алкогольной продукции, производимой на предприятиях Республики Татарстан; увеличение реализации продукции предприятий Республики Татарстан.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предоставленных полномочий Госалкогольинспекция Республики Татарстан: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bookmarkStart w:id="1" w:name="sub_337"/>
      <w:r>
        <w:rPr>
          <w:sz w:val="28"/>
          <w:szCs w:val="28"/>
        </w:rPr>
        <w:t>проводит в установленном порядке проверки предприятий всех форм собственности и индивидуальных предпринимателей, определяет порядок и процедуры их проведения;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осуществление контроля за своевременным и достоверным представлением организациями и индивидуальными предпринимателями без образования юридического лица отчетов, информации, сведений, деклараций, других документов, связанных с обеспечением государственного контроля в сфере розничной продажи алкогольной и спиртосодержащей продукции;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bookmarkStart w:id="2" w:name="sub_3313"/>
      <w:bookmarkEnd w:id="1"/>
      <w:r>
        <w:rPr>
          <w:sz w:val="28"/>
          <w:szCs w:val="28"/>
        </w:rPr>
        <w:t xml:space="preserve">ведет учет этилового спирта, алкогольной и спиртосодержащей продукции, </w:t>
      </w:r>
      <w:proofErr w:type="gramStart"/>
      <w:r>
        <w:rPr>
          <w:sz w:val="28"/>
          <w:szCs w:val="28"/>
        </w:rPr>
        <w:t>изъятых</w:t>
      </w:r>
      <w:proofErr w:type="gramEnd"/>
      <w:r>
        <w:rPr>
          <w:sz w:val="28"/>
          <w:szCs w:val="28"/>
        </w:rPr>
        <w:t xml:space="preserve"> из незаконного оборота либо конфискованных, являющихся вещественными доказательствами либо предметами административного правонарушения;</w:t>
      </w:r>
    </w:p>
    <w:bookmarkEnd w:id="2"/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в установленном порядке в контролирующие, правоохранительные и судебные органы материалы о выявленных нарушениях в сфере производства, оборота и качества этилового спирта, спиртосодержащей и алкогольной продукции, а также в сфере потребительского рынка и защиты прав потребителей для принятия соответствующих мер;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взаимодействие с другими контрольными службами и правоохранительными органами.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 того, Госалкогольинспекция Республики Татарстан: 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лицензирует розничную продажу алкогольной продукции;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bookmarkStart w:id="3" w:name="sub_103118"/>
      <w:r>
        <w:rPr>
          <w:sz w:val="28"/>
          <w:szCs w:val="28"/>
        </w:rPr>
        <w:t>осуществляет деятельность по разработке и реализации мер, направленных на увеличение реализации продукции предприятий Республики Татарстан;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bookmarkStart w:id="4" w:name="sub_103119"/>
      <w:bookmarkEnd w:id="3"/>
      <w:r>
        <w:rPr>
          <w:sz w:val="28"/>
          <w:szCs w:val="28"/>
        </w:rPr>
        <w:t>участвует в разработке мер по предотвращению поступления на потребительский рынок некачественных и опасных пищевых продуктов, материалов и изделий;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bookmarkStart w:id="5" w:name="sub_3323"/>
      <w:proofErr w:type="gramStart"/>
      <w:r>
        <w:rPr>
          <w:sz w:val="28"/>
          <w:szCs w:val="28"/>
        </w:rPr>
        <w:t>разрабатывает и утверждает</w:t>
      </w:r>
      <w:proofErr w:type="gramEnd"/>
      <w:r>
        <w:rPr>
          <w:sz w:val="28"/>
          <w:szCs w:val="28"/>
        </w:rPr>
        <w:t xml:space="preserve"> в пределах своей компетенции инструкции и другие нормативные акты в области государственного контроля за розничной продажей алкогольной продукции;</w:t>
      </w:r>
    </w:p>
    <w:bookmarkEnd w:id="5"/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 цен и ассортимента товаров народного потребления на внутреннем рынке республики;</w:t>
      </w:r>
    </w:p>
    <w:bookmarkEnd w:id="4"/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 независимые экспертные исследования этилового спирта, алкогольной и спиртосодержащей продукции и осуществляет выдачу соответствующих заключений, а также испытания этилового спирта и алкогольной продукции для целей обязательной сертификации в системе сертификации ГОСТ 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в соответствии с законодательством;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организует и проводит</w:t>
      </w:r>
      <w:proofErr w:type="gramEnd"/>
      <w:r>
        <w:rPr>
          <w:sz w:val="28"/>
          <w:szCs w:val="28"/>
        </w:rPr>
        <w:t xml:space="preserve"> экспертные и арбитражные испытания продукции и услуг;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проектов законов и иных нормативных правовых актов, предложений по контролю в сфере производства, оборота и качества этилового спирта, спиртосодержащей и алкогольной продукции, а также в сфере потребительского рынка;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анализирует причины выявленных нарушений и принимает</w:t>
      </w:r>
      <w:proofErr w:type="gramEnd"/>
      <w:r>
        <w:rPr>
          <w:sz w:val="28"/>
          <w:szCs w:val="28"/>
        </w:rPr>
        <w:t xml:space="preserve"> совместно с министерствами, ведомствами, органами местного самоуправления, организациями меры по их предупреждению и устранению;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рассматривает письма, заявления, жалобы, обращения граждан;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и реализации республиканских программ обеспечения качества и безопасности пищевых продуктов.</w:t>
      </w:r>
    </w:p>
    <w:p w:rsidR="00997345" w:rsidRDefault="00997345" w:rsidP="00997345">
      <w:pPr>
        <w:pStyle w:val="a6"/>
        <w:tabs>
          <w:tab w:val="left" w:pos="567"/>
          <w:tab w:val="left" w:pos="9072"/>
        </w:tabs>
        <w:ind w:left="284" w:right="-1" w:firstLine="0"/>
        <w:jc w:val="center"/>
        <w:rPr>
          <w:sz w:val="28"/>
          <w:szCs w:val="28"/>
        </w:rPr>
      </w:pP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Госалкогольинспекция Республики Татарстан при </w:t>
      </w:r>
      <w:proofErr w:type="gramStart"/>
      <w:r>
        <w:rPr>
          <w:sz w:val="28"/>
          <w:szCs w:val="28"/>
        </w:rPr>
        <w:t>выполнении</w:t>
      </w:r>
      <w:proofErr w:type="gramEnd"/>
      <w:r>
        <w:rPr>
          <w:sz w:val="28"/>
          <w:szCs w:val="28"/>
        </w:rPr>
        <w:t xml:space="preserve"> возложенных на нее функций (при необходимости) взаимодействует с другими государственными органами, осуществляющими государственный контроль (надзор).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взаимодействия определяется  законодательством Российской Федерации, положениями о соответствующих контрольно-надзорных органах, соглашениями, заключенными Госалкогольинспекцией Республики Татарстан с другими контролирующими органами. 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Действуют следующие соглашения о взаимодействии Госалкогольинспекции Республики Татарстан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Федеральной службы судебных приставов по Республике Татарстан (от 21.04.2011 № 404);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Роспотребнадзора по Республике Татарстан  (от 21.09.2005    № 4 (ред. от 24.10.2011);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Федеральной службой по регулированию алкогольного рынка (от 20.01.2020 № 1);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Межрегиональным управлением Росалкогольрегулирования по Приволжскому федеральному округу  (от 31.01.2020 б/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; от 19.03.2020 б/н).</w:t>
      </w:r>
    </w:p>
    <w:p w:rsidR="00EE4B4E" w:rsidRPr="00EE4B4E" w:rsidRDefault="00EE4B4E" w:rsidP="00EE4B4E">
      <w:pPr>
        <w:spacing w:after="0" w:line="240" w:lineRule="auto"/>
        <w:ind w:left="1068" w:firstLine="0"/>
        <w:rPr>
          <w:sz w:val="28"/>
          <w:szCs w:val="28"/>
          <w:highlight w:val="yellow"/>
        </w:rPr>
      </w:pPr>
    </w:p>
    <w:p w:rsidR="00EE4B4E" w:rsidRPr="00EE4B4E" w:rsidRDefault="00EE4B4E" w:rsidP="00EE4B4E">
      <w:pPr>
        <w:spacing w:after="0" w:line="240" w:lineRule="auto"/>
        <w:ind w:left="0" w:firstLine="709"/>
        <w:rPr>
          <w:sz w:val="28"/>
          <w:szCs w:val="28"/>
        </w:rPr>
      </w:pPr>
      <w:r w:rsidRPr="00EE4B4E">
        <w:rPr>
          <w:sz w:val="28"/>
          <w:szCs w:val="28"/>
        </w:rPr>
        <w:t xml:space="preserve">В целях предупреждения нарушений юридическими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Госалкогольинспекция </w:t>
      </w:r>
      <w:r w:rsidRPr="00EE4B4E">
        <w:rPr>
          <w:color w:val="auto"/>
          <w:sz w:val="28"/>
          <w:szCs w:val="28"/>
        </w:rPr>
        <w:t xml:space="preserve">Республики Татарстан </w:t>
      </w:r>
      <w:r w:rsidRPr="00EE4B4E">
        <w:rPr>
          <w:sz w:val="28"/>
          <w:szCs w:val="28"/>
        </w:rPr>
        <w:t>осуществляет мероприятия по профилактике нарушений обязательных требований.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hAnsi="Times New Roman CYR" w:cs="Times New Roman CYR"/>
          <w:color w:val="auto"/>
          <w:sz w:val="28"/>
          <w:szCs w:val="28"/>
        </w:rPr>
      </w:pPr>
      <w:r w:rsidRPr="00EE4B4E">
        <w:rPr>
          <w:rFonts w:ascii="Times New Roman CYR" w:hAnsi="Times New Roman CYR" w:cs="Times New Roman CYR"/>
          <w:color w:val="auto"/>
          <w:sz w:val="28"/>
          <w:szCs w:val="28"/>
        </w:rPr>
        <w:t>На официальном сайте Госалкогольинспекции Республики Татарстан размещена следующая информация (</w:t>
      </w:r>
      <w:hyperlink r:id="rId14" w:history="1">
        <w:r w:rsidRPr="00EE4B4E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http://gosalcogol.tatar.ru/rus/gosudarstvenniy-kontrol.htm</w:t>
        </w:r>
      </w:hyperlink>
      <w:r w:rsidRPr="00EE4B4E">
        <w:rPr>
          <w:rFonts w:ascii="Times New Roman CYR" w:hAnsi="Times New Roman CYR" w:cs="Times New Roman CYR"/>
          <w:color w:val="auto"/>
          <w:sz w:val="28"/>
          <w:szCs w:val="28"/>
        </w:rPr>
        <w:t>):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hAnsi="Times New Roman CYR" w:cs="Times New Roman CYR"/>
          <w:color w:val="auto"/>
          <w:sz w:val="28"/>
          <w:szCs w:val="28"/>
        </w:rPr>
      </w:pPr>
      <w:r w:rsidRPr="00EE4B4E">
        <w:rPr>
          <w:rFonts w:ascii="Times New Roman CYR" w:hAnsi="Times New Roman CYR" w:cs="Times New Roman CYR"/>
          <w:color w:val="auto"/>
          <w:sz w:val="28"/>
          <w:szCs w:val="28"/>
        </w:rPr>
        <w:t>программа профилактики нарушений обязательных требований в сфере регионального государственного контроля (надзора) в области розничной продажи алкогольной и спиртосодержащей продукции (</w:t>
      </w:r>
      <w:hyperlink r:id="rId15" w:history="1">
        <w:r w:rsidRPr="00EE4B4E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http://gosalcogol.tatar.ru/rus/programma-profilaktiki-obyazatelnih-trebovaniy.htm</w:t>
        </w:r>
      </w:hyperlink>
      <w:r w:rsidRPr="00EE4B4E">
        <w:rPr>
          <w:rFonts w:ascii="Times New Roman CYR" w:hAnsi="Times New Roman CYR" w:cs="Times New Roman CYR"/>
          <w:color w:val="auto"/>
          <w:sz w:val="28"/>
          <w:szCs w:val="28"/>
        </w:rPr>
        <w:t>);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8"/>
          <w:szCs w:val="28"/>
        </w:rPr>
      </w:pPr>
      <w:r w:rsidRPr="00EE4B4E">
        <w:rPr>
          <w:rFonts w:ascii="Times New Roman CYR" w:hAnsi="Times New Roman CYR" w:cs="Times New Roman CYR"/>
          <w:color w:val="auto"/>
          <w:sz w:val="28"/>
          <w:szCs w:val="28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контроля, а также тексты соответствующих нормативных правовых актов (</w:t>
      </w:r>
      <w:hyperlink r:id="rId16" w:history="1">
        <w:r w:rsidRPr="00EE4B4E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http://gosalcogol.tatar.ru/rus/file/pub/pub_1036334.docx</w:t>
        </w:r>
      </w:hyperlink>
      <w:r w:rsidRPr="00EE4B4E">
        <w:rPr>
          <w:color w:val="auto"/>
          <w:sz w:val="28"/>
          <w:szCs w:val="28"/>
        </w:rPr>
        <w:t>);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hAnsi="Times New Roman CYR" w:cs="Times New Roman CYR"/>
          <w:color w:val="auto"/>
          <w:sz w:val="28"/>
          <w:szCs w:val="28"/>
        </w:rPr>
      </w:pPr>
      <w:r w:rsidRPr="00EE4B4E">
        <w:rPr>
          <w:rFonts w:ascii="Times New Roman CYR" w:hAnsi="Times New Roman CYR" w:cs="Times New Roman CYR"/>
          <w:color w:val="auto"/>
          <w:sz w:val="28"/>
          <w:szCs w:val="28"/>
        </w:rPr>
        <w:t xml:space="preserve">информация для юридических лиц, индивидуальных предпринимателей по вопросам соблюдения обязательных требований, в том числе об опубликованных руководствах по соблюдению обязательных требований, сведения о проведении семинаров и конференций, разъяснительной работы в средствах массовой информации, сведения об иной информации, размещенной иными способами. В случае изменения обязательных требований размещаются комментарии о содержании новых нормативных правовых актов, устанавливающих обязательные </w:t>
      </w:r>
      <w:r w:rsidRPr="00EE4B4E">
        <w:rPr>
          <w:rFonts w:ascii="Times New Roman CYR" w:hAnsi="Times New Roman CYR" w:cs="Times New Roman CYR"/>
          <w:color w:val="auto"/>
          <w:sz w:val="28"/>
          <w:szCs w:val="28"/>
        </w:rPr>
        <w:lastRenderedPageBreak/>
        <w:t>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hAnsi="Times New Roman CYR" w:cs="Times New Roman CYR"/>
          <w:color w:val="auto"/>
          <w:sz w:val="28"/>
          <w:szCs w:val="28"/>
        </w:rPr>
      </w:pPr>
      <w:r w:rsidRPr="00EE4B4E">
        <w:rPr>
          <w:rFonts w:ascii="Times New Roman CYR" w:hAnsi="Times New Roman CYR" w:cs="Times New Roman CYR"/>
          <w:color w:val="auto"/>
          <w:sz w:val="28"/>
          <w:szCs w:val="28"/>
        </w:rPr>
        <w:t>обобщение практики осуществления регионального государственного контроля (не реже одного раза в год),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(</w:t>
      </w:r>
      <w:hyperlink r:id="rId17" w:history="1">
        <w:r w:rsidRPr="00EE4B4E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http://gosalcogol.tatar.ru/rus/obobshchenie-pravoprimenitelnoy-praktiki.htm</w:t>
        </w:r>
      </w:hyperlink>
      <w:r w:rsidRPr="00EE4B4E">
        <w:rPr>
          <w:rFonts w:ascii="Times New Roman CYR" w:hAnsi="Times New Roman CYR" w:cs="Times New Roman CYR"/>
          <w:color w:val="auto"/>
          <w:sz w:val="28"/>
          <w:szCs w:val="28"/>
        </w:rPr>
        <w:t>).</w:t>
      </w:r>
    </w:p>
    <w:p w:rsidR="00EE4B4E" w:rsidRPr="00EE4B4E" w:rsidRDefault="00EE4B4E" w:rsidP="00EE4B4E">
      <w:pPr>
        <w:tabs>
          <w:tab w:val="left" w:pos="567"/>
        </w:tabs>
        <w:spacing w:after="0" w:line="240" w:lineRule="auto"/>
        <w:ind w:left="1004" w:firstLine="0"/>
        <w:rPr>
          <w:bCs/>
          <w:color w:val="auto"/>
          <w:sz w:val="28"/>
          <w:szCs w:val="28"/>
        </w:rPr>
      </w:pP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Структурные подразделения Госалкогольинспекции Республики Татарстан осуществляют профилактические мероприятия на основе соблюдения базовых принципов: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принцип понятности – представление информации об обязательных требованиях в простой, понятно,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 и др.;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принцип информационной открытости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принцип полноты охвата – включение в программу профилактических мероприятий максимальное число подконтрольных субъектов;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принцип обязательности – обязательное проведение профилактических мероприятий по всем видам контроля (надзора);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принцип актуальности – регулярный анализ и обновление программы профилактических мероприятий;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принцип релевантности – выбор набора видов и форм профилактических мероприятий, учитывающий особенности подконтрольных субъектов (специфика вида деятельности, размер организации, наиболее удобный способ коммуникации и др.) и объектов;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принцип периодичности – обеспечение регулярности проведения профилактических мероприятий.</w:t>
      </w:r>
    </w:p>
    <w:p w:rsidR="00EE4B4E" w:rsidRPr="00EE4B4E" w:rsidRDefault="00EE4B4E" w:rsidP="00EE4B4E">
      <w:pPr>
        <w:tabs>
          <w:tab w:val="left" w:pos="567"/>
        </w:tabs>
        <w:spacing w:after="0" w:line="240" w:lineRule="auto"/>
        <w:ind w:left="1004" w:firstLine="0"/>
        <w:rPr>
          <w:bCs/>
          <w:color w:val="auto"/>
          <w:sz w:val="28"/>
          <w:szCs w:val="28"/>
          <w:highlight w:val="yellow"/>
        </w:rPr>
      </w:pPr>
    </w:p>
    <w:p w:rsidR="00EE4B4E" w:rsidRPr="00EE4B4E" w:rsidRDefault="00EE4B4E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E4B4E">
        <w:rPr>
          <w:sz w:val="28"/>
          <w:szCs w:val="28"/>
        </w:rPr>
        <w:t>3. Описание ключевых наиболее значимых рисков угрозы причинения, либо причинения вреда жизни, здоровью граждан (охраняемым законом ценностям):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подход к проведению профилактической работы, как к несвойственной (неосновной) функции и, как следствие, формальное отношение к проведению профилактических мероприятий;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законодательно установленной возможности Госалкогольинспекции Республики Татарстан осуществлять нормативное регулирование в установленной сфере, как следствие, давать официальные разъяснения обязательных требований, что может привести к обесцениванию руководств по соблюдению обязательных требований как одного из элементов профилактической работы;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иное толкование содержания обязательных требований надзорными органами (органами прокуратуры), иными контролирующими органами (Министерство финансов, </w:t>
      </w:r>
      <w:proofErr w:type="spellStart"/>
      <w:r>
        <w:rPr>
          <w:sz w:val="28"/>
          <w:szCs w:val="28"/>
        </w:rPr>
        <w:t>Росалкогольрегулирование</w:t>
      </w:r>
      <w:proofErr w:type="spellEnd"/>
      <w:r>
        <w:rPr>
          <w:sz w:val="28"/>
          <w:szCs w:val="28"/>
        </w:rPr>
        <w:t>), обесценивающее работу по разъяснению положений законодательства;</w:t>
      </w:r>
    </w:p>
    <w:p w:rsidR="00997345" w:rsidRDefault="00997345" w:rsidP="009973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со стороны подконтрольных субъектов социально-ответственного поведения в части постоянного соблюдения обязательных требований законодательства.</w:t>
      </w:r>
    </w:p>
    <w:p w:rsidR="007234D9" w:rsidRDefault="007234D9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</w:p>
    <w:p w:rsidR="001F38C0" w:rsidRDefault="001F38C0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1F38C0">
        <w:rPr>
          <w:sz w:val="28"/>
          <w:szCs w:val="28"/>
        </w:rPr>
        <w:t xml:space="preserve">С целью нивелирования указанных рисков: </w:t>
      </w:r>
    </w:p>
    <w:p w:rsidR="007234D9" w:rsidRDefault="001F38C0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="007234D9">
        <w:rPr>
          <w:sz w:val="28"/>
          <w:szCs w:val="28"/>
        </w:rPr>
        <w:t>ри проведении публичных мероприятий максимально исключался формальный подход и акцент делался не количество подконтрольных субъектов, принимающих участие в мероприятии, а на добровольности, осознанности, исключения «палочной системы», отсутствии негативных последствий за отказ в у</w:t>
      </w:r>
      <w:r>
        <w:rPr>
          <w:sz w:val="28"/>
          <w:szCs w:val="28"/>
        </w:rPr>
        <w:t>частии в публичных мероприятиях;</w:t>
      </w:r>
      <w:proofErr w:type="gramEnd"/>
    </w:p>
    <w:p w:rsidR="007234D9" w:rsidRDefault="001F38C0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34D9">
        <w:rPr>
          <w:sz w:val="28"/>
          <w:szCs w:val="28"/>
        </w:rPr>
        <w:t>Госалкогольинспекцией Р</w:t>
      </w:r>
      <w:r>
        <w:rPr>
          <w:sz w:val="28"/>
          <w:szCs w:val="28"/>
        </w:rPr>
        <w:t>еспублики Татарстан</w:t>
      </w:r>
      <w:r w:rsidR="007234D9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</w:t>
      </w:r>
      <w:r w:rsidR="007234D9">
        <w:rPr>
          <w:sz w:val="28"/>
          <w:szCs w:val="28"/>
        </w:rPr>
        <w:t xml:space="preserve"> </w:t>
      </w:r>
      <w:r w:rsidR="00997345">
        <w:rPr>
          <w:sz w:val="28"/>
          <w:szCs w:val="28"/>
        </w:rPr>
        <w:t>2020</w:t>
      </w:r>
      <w:r w:rsidR="007234D9">
        <w:rPr>
          <w:sz w:val="28"/>
          <w:szCs w:val="28"/>
        </w:rPr>
        <w:t xml:space="preserve"> года неоднократно направлялись предложения по внесению изменения в действующее законодат</w:t>
      </w:r>
      <w:r>
        <w:rPr>
          <w:sz w:val="28"/>
          <w:szCs w:val="28"/>
        </w:rPr>
        <w:t>е</w:t>
      </w:r>
      <w:r w:rsidR="007234D9">
        <w:rPr>
          <w:sz w:val="28"/>
          <w:szCs w:val="28"/>
        </w:rPr>
        <w:t>льство в сфере розни</w:t>
      </w:r>
      <w:r>
        <w:rPr>
          <w:sz w:val="28"/>
          <w:szCs w:val="28"/>
        </w:rPr>
        <w:t>ч</w:t>
      </w:r>
      <w:r w:rsidR="007234D9">
        <w:rPr>
          <w:sz w:val="28"/>
          <w:szCs w:val="28"/>
        </w:rPr>
        <w:t xml:space="preserve">ной продажи алкогольной </w:t>
      </w:r>
      <w:r>
        <w:rPr>
          <w:sz w:val="28"/>
          <w:szCs w:val="28"/>
        </w:rPr>
        <w:t xml:space="preserve">и спиртосодержащей </w:t>
      </w:r>
      <w:r w:rsidR="007234D9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Росалкогольрегулирование</w:t>
      </w:r>
      <w:proofErr w:type="spellEnd"/>
      <w:r>
        <w:rPr>
          <w:sz w:val="28"/>
          <w:szCs w:val="28"/>
        </w:rPr>
        <w:t>, Экспертный совет при Федеральной антимонопольной службе по вопросам развития конкуренции на рынках алкогольной продукции);</w:t>
      </w:r>
    </w:p>
    <w:p w:rsidR="001F38C0" w:rsidRDefault="001F38C0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- раз в полугодие проводится анализ судебной практики по материалам Госалкогольинспекции Республики Татарстан с целью избегания двоякого толкования норм действующего законодательства и применения различных подходов при квалификации выявленных правонарушений;</w:t>
      </w:r>
    </w:p>
    <w:p w:rsidR="001F38C0" w:rsidRPr="001F38C0" w:rsidRDefault="001F38C0" w:rsidP="00EE4B4E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726A28">
        <w:rPr>
          <w:sz w:val="28"/>
          <w:szCs w:val="28"/>
        </w:rPr>
        <w:t xml:space="preserve">- при </w:t>
      </w:r>
      <w:proofErr w:type="gramStart"/>
      <w:r w:rsidRPr="00726A28">
        <w:rPr>
          <w:sz w:val="28"/>
          <w:szCs w:val="28"/>
        </w:rPr>
        <w:t>проведении</w:t>
      </w:r>
      <w:proofErr w:type="gramEnd"/>
      <w:r w:rsidRPr="00726A28">
        <w:rPr>
          <w:sz w:val="28"/>
          <w:szCs w:val="28"/>
        </w:rPr>
        <w:t xml:space="preserve"> публичных мероприятий отмечается</w:t>
      </w:r>
      <w:r w:rsidR="00AD748B" w:rsidRPr="00726A28">
        <w:rPr>
          <w:sz w:val="28"/>
          <w:szCs w:val="28"/>
        </w:rPr>
        <w:t xml:space="preserve">, что </w:t>
      </w:r>
      <w:r w:rsidRPr="00726A28">
        <w:rPr>
          <w:sz w:val="28"/>
          <w:szCs w:val="28"/>
        </w:rPr>
        <w:t>подконтрольны</w:t>
      </w:r>
      <w:r w:rsidR="00AD748B" w:rsidRPr="00726A28">
        <w:rPr>
          <w:sz w:val="28"/>
          <w:szCs w:val="28"/>
        </w:rPr>
        <w:t>е</w:t>
      </w:r>
      <w:r w:rsidRPr="00726A28">
        <w:rPr>
          <w:sz w:val="28"/>
          <w:szCs w:val="28"/>
        </w:rPr>
        <w:t xml:space="preserve"> субъект</w:t>
      </w:r>
      <w:r w:rsidR="00AD748B" w:rsidRPr="00726A28">
        <w:rPr>
          <w:sz w:val="28"/>
          <w:szCs w:val="28"/>
        </w:rPr>
        <w:t>ы</w:t>
      </w:r>
      <w:r w:rsidRPr="00726A28">
        <w:rPr>
          <w:sz w:val="28"/>
          <w:szCs w:val="28"/>
        </w:rPr>
        <w:t xml:space="preserve">, </w:t>
      </w:r>
      <w:r w:rsidR="00AD748B" w:rsidRPr="00726A28">
        <w:rPr>
          <w:sz w:val="28"/>
          <w:szCs w:val="28"/>
        </w:rPr>
        <w:t>чаще задают вопросы по реформе контрольно-надзорной деятельности: понятие регуляторной гильотины, принятие новых и отмена ныне действующих нормативных актов, снижение административного давления на малый бизнес.</w:t>
      </w:r>
    </w:p>
    <w:p w:rsidR="006D36FF" w:rsidRPr="001F38C0" w:rsidRDefault="006D36FF" w:rsidP="0098657E">
      <w:pPr>
        <w:spacing w:after="32" w:line="251" w:lineRule="auto"/>
        <w:ind w:left="-15" w:right="357" w:firstLine="723"/>
        <w:rPr>
          <w:color w:val="auto"/>
          <w:sz w:val="28"/>
          <w:szCs w:val="28"/>
        </w:rPr>
      </w:pPr>
    </w:p>
    <w:p w:rsidR="006C09DD" w:rsidRDefault="006C09DD" w:rsidP="00342C78">
      <w:pPr>
        <w:spacing w:after="37" w:line="259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1F38C0">
        <w:rPr>
          <w:b/>
          <w:color w:val="auto"/>
          <w:sz w:val="28"/>
          <w:szCs w:val="28"/>
        </w:rPr>
        <w:t>Раздел 2.</w:t>
      </w:r>
      <w:r w:rsidRPr="001F38C0">
        <w:rPr>
          <w:color w:val="auto"/>
          <w:sz w:val="28"/>
          <w:szCs w:val="28"/>
        </w:rPr>
        <w:t xml:space="preserve"> </w:t>
      </w:r>
      <w:r w:rsidRPr="001F38C0">
        <w:rPr>
          <w:b/>
          <w:color w:val="auto"/>
          <w:sz w:val="28"/>
          <w:szCs w:val="28"/>
        </w:rPr>
        <w:t>Цели и задачи профилактической работы.</w:t>
      </w:r>
    </w:p>
    <w:p w:rsidR="001F38C0" w:rsidRPr="001F38C0" w:rsidRDefault="001F38C0" w:rsidP="00330580">
      <w:pPr>
        <w:spacing w:after="32" w:line="251" w:lineRule="auto"/>
        <w:ind w:left="-15" w:right="357" w:firstLine="723"/>
        <w:rPr>
          <w:color w:val="auto"/>
          <w:sz w:val="28"/>
          <w:szCs w:val="28"/>
        </w:rPr>
      </w:pPr>
    </w:p>
    <w:p w:rsidR="006D36FF" w:rsidRPr="001F38C0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1F38C0">
        <w:rPr>
          <w:sz w:val="28"/>
          <w:szCs w:val="28"/>
        </w:rPr>
        <w:t>Целями проведения профилактических мероприятий являются: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1F38C0">
        <w:rPr>
          <w:sz w:val="28"/>
          <w:szCs w:val="28"/>
        </w:rPr>
        <w:t>формирование единого подхода к организации и проведению профилактических мероприятий подразделениями Госалкогольинспекции</w:t>
      </w:r>
      <w:r w:rsidRPr="006D36FF">
        <w:rPr>
          <w:sz w:val="28"/>
          <w:szCs w:val="28"/>
        </w:rPr>
        <w:t xml:space="preserve"> Республики Татарстан в установленной сфере регулирования;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>повышение прозрачности системы контрольно-надзорной деятельности;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>повышение прозрачности регионального государственного контроля (надзора) в области розничной продажи алкогольной и спиртосодержащей продукции;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>управление рисками причинения вреда в установленной сфере регулирований;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>предотвращение угрозы причинения, либо причинения вреда жизни, здоровью граждан вследствие нарушений обязательных требований;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>предупреждение нарушений подконтрольными субъектами обязательных требований;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 жизни, здоровью граждан;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lastRenderedPageBreak/>
        <w:t>мотивация к добросовестному поведению подконтрольных субъектов и снижению уровня ущерба охраняемым законом ценностям.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  <w:highlight w:val="yellow"/>
        </w:rPr>
      </w:pP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>Для достижения основных целей профилактической работы необходимо решение следующих задач: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 xml:space="preserve">регулярная ревизия обязательных требований и принятие мер к обеспечению реального влияния на уровень </w:t>
      </w:r>
      <w:proofErr w:type="gramStart"/>
      <w:r w:rsidRPr="006D36FF">
        <w:rPr>
          <w:sz w:val="28"/>
          <w:szCs w:val="28"/>
        </w:rPr>
        <w:t>безопасности охраны здоровья граждан комплекса обязательных</w:t>
      </w:r>
      <w:proofErr w:type="gramEnd"/>
      <w:r w:rsidRPr="006D36FF">
        <w:rPr>
          <w:sz w:val="28"/>
          <w:szCs w:val="28"/>
        </w:rPr>
        <w:t xml:space="preserve"> требований, соблюдение которых составляет предмет государственного контроля в области розничной продажи алкогольной и спиртосодержащей продукции;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>создание и внедрение мер системы позитивной профилактики;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>разъяснение подконтрольным субъектам обязательных требований по вопросам установленной компетенции;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6D36FF" w:rsidRPr="006D36FF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6D36FF" w:rsidRPr="001F38C0" w:rsidRDefault="006D36FF" w:rsidP="006D36FF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6D36FF">
        <w:rPr>
          <w:sz w:val="28"/>
          <w:szCs w:val="28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 (объектов) и </w:t>
      </w:r>
      <w:r w:rsidRPr="001F38C0">
        <w:rPr>
          <w:sz w:val="28"/>
          <w:szCs w:val="28"/>
        </w:rPr>
        <w:t>присвоенной им категории риска.</w:t>
      </w:r>
    </w:p>
    <w:p w:rsidR="006D36FF" w:rsidRPr="001F38C0" w:rsidRDefault="006D36FF" w:rsidP="0016455E">
      <w:pPr>
        <w:spacing w:after="5" w:line="251" w:lineRule="auto"/>
        <w:ind w:left="-15" w:right="357" w:firstLine="723"/>
        <w:rPr>
          <w:color w:val="auto"/>
          <w:sz w:val="28"/>
          <w:szCs w:val="28"/>
        </w:rPr>
      </w:pPr>
    </w:p>
    <w:p w:rsidR="006C09DD" w:rsidRDefault="006C09DD" w:rsidP="00342C78">
      <w:pPr>
        <w:spacing w:after="23" w:line="259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5E40CD">
        <w:rPr>
          <w:b/>
          <w:color w:val="auto"/>
          <w:sz w:val="28"/>
          <w:szCs w:val="28"/>
        </w:rPr>
        <w:t>Раздел 3.</w:t>
      </w:r>
      <w:r w:rsidRPr="005E40CD">
        <w:rPr>
          <w:color w:val="auto"/>
          <w:sz w:val="28"/>
          <w:szCs w:val="28"/>
        </w:rPr>
        <w:t xml:space="preserve"> </w:t>
      </w:r>
      <w:r w:rsidRPr="005E40CD">
        <w:rPr>
          <w:b/>
          <w:color w:val="auto"/>
          <w:sz w:val="28"/>
          <w:szCs w:val="28"/>
        </w:rPr>
        <w:t>Программные мероприятия.</w:t>
      </w:r>
    </w:p>
    <w:p w:rsidR="001F38C0" w:rsidRDefault="001F38C0" w:rsidP="00330580">
      <w:pPr>
        <w:spacing w:after="5" w:line="251" w:lineRule="auto"/>
        <w:ind w:left="-15" w:right="357" w:firstLine="723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144"/>
        <w:gridCol w:w="3662"/>
        <w:gridCol w:w="3969"/>
      </w:tblGrid>
      <w:tr w:rsidR="00330580" w:rsidRPr="00AA0BE9" w:rsidTr="00330580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№</w:t>
            </w:r>
          </w:p>
          <w:p w:rsidR="00330580" w:rsidRPr="00AA0BE9" w:rsidRDefault="00330580" w:rsidP="007234D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A0BE9">
              <w:rPr>
                <w:bCs/>
                <w:sz w:val="24"/>
                <w:szCs w:val="24"/>
              </w:rPr>
              <w:t>п</w:t>
            </w:r>
            <w:proofErr w:type="gramEnd"/>
            <w:r w:rsidRPr="00AA0BE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 w:rsidP="007234D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Форма мероприятия</w:t>
            </w:r>
          </w:p>
          <w:p w:rsidR="00330580" w:rsidRPr="00AA0BE9" w:rsidRDefault="00330580" w:rsidP="007234D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</w:t>
            </w:r>
          </w:p>
        </w:tc>
      </w:tr>
      <w:tr w:rsidR="00330580" w:rsidRPr="00AA0BE9" w:rsidTr="00330580">
        <w:trPr>
          <w:trHeight w:val="198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Методическое обеспечение профилактических мероприятий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1.1. Утверждение плана-графика публичных мероприятий (обсуждений), а также его размещение на официальном сайте Госалкогольинспекции в разделе «Государственный контроль (надзор)»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План-график проведения публичных мероприятий (обсуждений) на 2020 год  </w:t>
            </w:r>
            <w:proofErr w:type="gramStart"/>
            <w:r>
              <w:rPr>
                <w:color w:val="auto"/>
                <w:sz w:val="24"/>
                <w:szCs w:val="24"/>
              </w:rPr>
              <w:t>утвержден и размещен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на официальном сайте в сети Интернет</w:t>
            </w:r>
          </w:p>
          <w:p w:rsidR="00330580" w:rsidRPr="00AA0BE9" w:rsidRDefault="00702234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18" w:history="1">
              <w:r w:rsidR="00330580" w:rsidRPr="008D6D28">
                <w:rPr>
                  <w:rStyle w:val="a5"/>
                  <w:sz w:val="24"/>
                  <w:szCs w:val="24"/>
                </w:rPr>
                <w:t>http://gosalcogol.tatar.ru/rus/file/pub/pub_2161418.docx</w:t>
              </w:r>
            </w:hyperlink>
          </w:p>
        </w:tc>
      </w:tr>
      <w:tr w:rsidR="00330580" w:rsidRPr="00AA0BE9" w:rsidTr="00B14886">
        <w:trPr>
          <w:trHeight w:val="8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1.2. Подготовка докладов для публичных обсуждений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B14886" w:rsidRDefault="00330580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14886">
              <w:rPr>
                <w:color w:val="auto"/>
                <w:sz w:val="24"/>
                <w:szCs w:val="24"/>
              </w:rPr>
              <w:t>Доклады подготавливаются не позднее, чем за три дня до даты проведения публичного обсуждения.</w:t>
            </w:r>
          </w:p>
          <w:p w:rsidR="00330580" w:rsidRDefault="00330580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14886">
              <w:rPr>
                <w:color w:val="auto"/>
                <w:sz w:val="24"/>
                <w:szCs w:val="24"/>
              </w:rPr>
              <w:lastRenderedPageBreak/>
              <w:t xml:space="preserve">Информация о проведенных публичных </w:t>
            </w:r>
            <w:proofErr w:type="gramStart"/>
            <w:r w:rsidRPr="00B14886">
              <w:rPr>
                <w:color w:val="auto"/>
                <w:sz w:val="24"/>
                <w:szCs w:val="24"/>
              </w:rPr>
              <w:t>обсуждениях</w:t>
            </w:r>
            <w:proofErr w:type="gramEnd"/>
            <w:r w:rsidRPr="00B14886">
              <w:rPr>
                <w:color w:val="auto"/>
                <w:sz w:val="24"/>
                <w:szCs w:val="24"/>
              </w:rPr>
              <w:t xml:space="preserve"> размещена на официальном сайте в сети Интернет</w:t>
            </w:r>
          </w:p>
          <w:p w:rsidR="00097BAE" w:rsidRDefault="00702234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19" w:history="1">
              <w:r w:rsidR="009F55DE" w:rsidRPr="009F55DE">
                <w:rPr>
                  <w:rStyle w:val="a5"/>
                  <w:sz w:val="24"/>
                  <w:szCs w:val="24"/>
                </w:rPr>
                <w:t>https://gosalcogol.tatarstan.ru/index.htm/news/1722008.htm</w:t>
              </w:r>
            </w:hyperlink>
          </w:p>
          <w:p w:rsidR="009F55DE" w:rsidRDefault="00702234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20" w:history="1">
              <w:r w:rsidR="009F55DE" w:rsidRPr="009F55DE">
                <w:rPr>
                  <w:rStyle w:val="a5"/>
                  <w:sz w:val="24"/>
                  <w:szCs w:val="24"/>
                </w:rPr>
                <w:t>https://gosalcogol.tatarstan.ru/index.htm/news/1738779.htm</w:t>
              </w:r>
            </w:hyperlink>
          </w:p>
          <w:p w:rsidR="009F55DE" w:rsidRDefault="00702234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21" w:history="1">
              <w:r w:rsidR="009F55DE" w:rsidRPr="009F55DE">
                <w:rPr>
                  <w:rStyle w:val="a5"/>
                  <w:sz w:val="24"/>
                  <w:szCs w:val="24"/>
                </w:rPr>
                <w:t>https://gosalcogol.tatarstan.ru/index.htm/news/1777267.htm</w:t>
              </w:r>
            </w:hyperlink>
          </w:p>
          <w:p w:rsidR="00097BAE" w:rsidRDefault="00702234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22" w:history="1">
              <w:r w:rsidR="00097BAE" w:rsidRPr="00097BAE">
                <w:rPr>
                  <w:rStyle w:val="a5"/>
                  <w:sz w:val="24"/>
                  <w:szCs w:val="24"/>
                </w:rPr>
                <w:t>https://gosalcogol.tatarstan.ru/index.htm/news/1789150.htm</w:t>
              </w:r>
            </w:hyperlink>
          </w:p>
          <w:p w:rsidR="00097BAE" w:rsidRDefault="00702234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23" w:history="1">
              <w:r w:rsidR="009F55DE" w:rsidRPr="009F55DE">
                <w:rPr>
                  <w:rStyle w:val="a5"/>
                  <w:sz w:val="24"/>
                  <w:szCs w:val="24"/>
                </w:rPr>
                <w:t>https://gosalcogol.tatarstan.ru/index.htm/news/1806171.htm</w:t>
              </w:r>
            </w:hyperlink>
          </w:p>
          <w:p w:rsidR="00097BAE" w:rsidRDefault="00702234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24" w:history="1">
              <w:r w:rsidR="00097BAE" w:rsidRPr="00097BAE">
                <w:rPr>
                  <w:rStyle w:val="a5"/>
                  <w:sz w:val="24"/>
                  <w:szCs w:val="24"/>
                </w:rPr>
                <w:t>https://gosalcogol.tatarstan.ru/index.htm/news/1853303.htm</w:t>
              </w:r>
            </w:hyperlink>
          </w:p>
          <w:p w:rsidR="00B14886" w:rsidRPr="00097BAE" w:rsidRDefault="00702234" w:rsidP="00235F5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25" w:history="1">
              <w:r w:rsidR="00097BAE" w:rsidRPr="00097BAE">
                <w:rPr>
                  <w:rStyle w:val="a5"/>
                  <w:sz w:val="24"/>
                  <w:szCs w:val="24"/>
                </w:rPr>
                <w:t>https://gosalcogol.tatarstan.ru/index.htm/news/1872919.htm</w:t>
              </w:r>
            </w:hyperlink>
          </w:p>
        </w:tc>
      </w:tr>
      <w:tr w:rsidR="00330580" w:rsidRPr="00AA0BE9" w:rsidTr="00330580">
        <w:trPr>
          <w:trHeight w:val="226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1.3. Применение на практике приказа Госалкогольинспекции Республики Татарстан по проведению мероприятий по контролю без взаимодействия с юридическими лицами, индивидуальными предпринимателями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3A6B94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 состоянию на </w:t>
            </w:r>
            <w:r w:rsidR="003A6B94">
              <w:rPr>
                <w:bCs/>
                <w:sz w:val="24"/>
                <w:szCs w:val="24"/>
              </w:rPr>
              <w:t>14</w:t>
            </w:r>
            <w:r>
              <w:rPr>
                <w:bCs/>
                <w:sz w:val="24"/>
                <w:szCs w:val="24"/>
              </w:rPr>
              <w:t>.12.20</w:t>
            </w:r>
            <w:r w:rsidR="003A6B94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 xml:space="preserve"> Госалкогольинспекцией Республики Татарстан вынесено </w:t>
            </w:r>
            <w:r w:rsidR="003A6B94">
              <w:rPr>
                <w:bCs/>
                <w:sz w:val="24"/>
                <w:szCs w:val="24"/>
              </w:rPr>
              <w:t>615</w:t>
            </w:r>
            <w:r>
              <w:rPr>
                <w:bCs/>
                <w:sz w:val="24"/>
                <w:szCs w:val="24"/>
              </w:rPr>
              <w:t xml:space="preserve"> заданий </w:t>
            </w:r>
            <w:r w:rsidRPr="003A221E">
              <w:rPr>
                <w:bCs/>
                <w:sz w:val="24"/>
                <w:szCs w:val="24"/>
              </w:rPr>
              <w:t>на проведение мероприятий по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221E">
              <w:rPr>
                <w:bCs/>
                <w:sz w:val="24"/>
                <w:szCs w:val="24"/>
              </w:rPr>
              <w:t>контролю (надзору)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221E">
              <w:rPr>
                <w:bCs/>
                <w:sz w:val="24"/>
                <w:szCs w:val="24"/>
              </w:rPr>
              <w:t>без взаимодействия с юридическими лицами,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221E">
              <w:rPr>
                <w:bCs/>
                <w:sz w:val="24"/>
                <w:szCs w:val="24"/>
              </w:rPr>
              <w:t>индивидуальными предпринимателями</w:t>
            </w:r>
            <w:r>
              <w:rPr>
                <w:bCs/>
                <w:sz w:val="24"/>
                <w:szCs w:val="24"/>
              </w:rPr>
              <w:t xml:space="preserve"> (в 201</w:t>
            </w:r>
            <w:r w:rsidR="003A6B94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году – </w:t>
            </w:r>
            <w:r w:rsidR="003A6B94">
              <w:rPr>
                <w:bCs/>
                <w:sz w:val="24"/>
                <w:szCs w:val="24"/>
              </w:rPr>
              <w:t>656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142DBF" w:rsidRPr="00AA0BE9" w:rsidTr="00142DBF">
        <w:trPr>
          <w:trHeight w:val="116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BF" w:rsidRPr="00AA0BE9" w:rsidRDefault="00142DBF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BF" w:rsidRPr="00AA0BE9" w:rsidRDefault="00142DBF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DBF" w:rsidRPr="00AA0BE9" w:rsidRDefault="00142DBF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1.4. Выдача предостережений о недопустимости нарушений обязательных требований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DBF" w:rsidRPr="00AA0BE9" w:rsidRDefault="00142DBF" w:rsidP="00330580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 w:rsidRPr="00DF557B">
              <w:rPr>
                <w:bCs/>
                <w:sz w:val="24"/>
                <w:szCs w:val="24"/>
              </w:rPr>
              <w:t>Сведения</w:t>
            </w:r>
            <w:r w:rsidRPr="00DF557B">
              <w:rPr>
                <w:bCs/>
                <w:color w:val="auto"/>
                <w:sz w:val="24"/>
                <w:szCs w:val="24"/>
              </w:rPr>
              <w:t xml:space="preserve"> о готовящихся </w:t>
            </w:r>
            <w:proofErr w:type="gramStart"/>
            <w:r w:rsidRPr="00DF557B">
              <w:rPr>
                <w:bCs/>
                <w:color w:val="auto"/>
                <w:sz w:val="24"/>
                <w:szCs w:val="24"/>
              </w:rPr>
              <w:t>нарушениях</w:t>
            </w:r>
            <w:proofErr w:type="gramEnd"/>
            <w:r w:rsidRPr="00DF557B">
              <w:rPr>
                <w:bCs/>
                <w:color w:val="auto"/>
                <w:sz w:val="24"/>
                <w:szCs w:val="24"/>
              </w:rPr>
              <w:t xml:space="preserve"> или о признаках нарушений обязательных требований</w:t>
            </w:r>
            <w:r>
              <w:rPr>
                <w:bCs/>
                <w:color w:val="auto"/>
                <w:sz w:val="24"/>
                <w:szCs w:val="24"/>
              </w:rPr>
              <w:t xml:space="preserve"> не поступало</w:t>
            </w:r>
          </w:p>
        </w:tc>
      </w:tr>
      <w:tr w:rsidR="00330580" w:rsidRPr="00AA0BE9" w:rsidTr="00330580">
        <w:trPr>
          <w:trHeight w:val="215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Публичные мероприятия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2.1. Проведение ежеквартальных публичных обсуждений для подконтрольных субъектов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B14886" w:rsidRDefault="00B50D93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2020</w:t>
            </w:r>
            <w:r w:rsidR="00330580" w:rsidRPr="00B14886">
              <w:rPr>
                <w:color w:val="auto"/>
                <w:sz w:val="24"/>
                <w:szCs w:val="24"/>
              </w:rPr>
              <w:t xml:space="preserve"> году проведено 7 публичных слушаний согласно утвержденному План-графику.</w:t>
            </w:r>
          </w:p>
          <w:p w:rsidR="00330580" w:rsidRPr="00B14886" w:rsidRDefault="00330580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14886">
              <w:rPr>
                <w:color w:val="auto"/>
                <w:sz w:val="24"/>
                <w:szCs w:val="24"/>
              </w:rPr>
              <w:t xml:space="preserve">Информация о проведенных публичных </w:t>
            </w:r>
            <w:proofErr w:type="gramStart"/>
            <w:r w:rsidRPr="00B14886">
              <w:rPr>
                <w:color w:val="auto"/>
                <w:sz w:val="24"/>
                <w:szCs w:val="24"/>
              </w:rPr>
              <w:t>обсуждениях</w:t>
            </w:r>
            <w:proofErr w:type="gramEnd"/>
            <w:r w:rsidRPr="00B14886">
              <w:rPr>
                <w:color w:val="auto"/>
                <w:sz w:val="24"/>
                <w:szCs w:val="24"/>
              </w:rPr>
              <w:t xml:space="preserve"> размещена на официальном сайте в сети Интернет</w:t>
            </w:r>
          </w:p>
          <w:p w:rsidR="00B50D93" w:rsidRDefault="00702234" w:rsidP="00B50D9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26" w:history="1">
              <w:r w:rsidR="00B50D93" w:rsidRPr="009F55DE">
                <w:rPr>
                  <w:rStyle w:val="a5"/>
                  <w:sz w:val="24"/>
                  <w:szCs w:val="24"/>
                </w:rPr>
                <w:t>https://gosalcogol.tatarstan.ru/index.htm/news/1722008.htm</w:t>
              </w:r>
            </w:hyperlink>
          </w:p>
          <w:p w:rsidR="00B50D93" w:rsidRDefault="00702234" w:rsidP="00B50D9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27" w:history="1">
              <w:r w:rsidR="00B50D93" w:rsidRPr="009F55DE">
                <w:rPr>
                  <w:rStyle w:val="a5"/>
                  <w:sz w:val="24"/>
                  <w:szCs w:val="24"/>
                </w:rPr>
                <w:t>https://gosalcogol.tatarstan.ru/index.htm/news/1738779.htm</w:t>
              </w:r>
            </w:hyperlink>
          </w:p>
          <w:p w:rsidR="00B50D93" w:rsidRDefault="00702234" w:rsidP="00B50D9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28" w:history="1">
              <w:r w:rsidR="00B50D93" w:rsidRPr="009F55DE">
                <w:rPr>
                  <w:rStyle w:val="a5"/>
                  <w:sz w:val="24"/>
                  <w:szCs w:val="24"/>
                </w:rPr>
                <w:t>https://gosalcogol.tatarstan.ru/index.htm/news/1777267.htm</w:t>
              </w:r>
            </w:hyperlink>
          </w:p>
          <w:p w:rsidR="00B50D93" w:rsidRDefault="00702234" w:rsidP="00B50D9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29" w:history="1">
              <w:r w:rsidR="00B50D93" w:rsidRPr="00097BAE">
                <w:rPr>
                  <w:rStyle w:val="a5"/>
                  <w:sz w:val="24"/>
                  <w:szCs w:val="24"/>
                </w:rPr>
                <w:t>https://gosalcogol.tatarstan.ru/index.htm/news/1789150.htm</w:t>
              </w:r>
            </w:hyperlink>
          </w:p>
          <w:p w:rsidR="00B50D93" w:rsidRDefault="00702234" w:rsidP="00B50D9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30" w:history="1">
              <w:r w:rsidR="00B50D93" w:rsidRPr="009F55DE">
                <w:rPr>
                  <w:rStyle w:val="a5"/>
                  <w:sz w:val="24"/>
                  <w:szCs w:val="24"/>
                </w:rPr>
                <w:t>https://gosalcogol.tatarstan.ru/index.htm/news/1806171.htm</w:t>
              </w:r>
            </w:hyperlink>
          </w:p>
          <w:p w:rsidR="00B50D93" w:rsidRDefault="00702234" w:rsidP="00B50D9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31" w:history="1">
              <w:r w:rsidR="00B50D93" w:rsidRPr="00097BAE">
                <w:rPr>
                  <w:rStyle w:val="a5"/>
                  <w:sz w:val="24"/>
                  <w:szCs w:val="24"/>
                </w:rPr>
                <w:t>https://gosalcogol.tatarstan.ru/index.htm/news/1853303.htm</w:t>
              </w:r>
            </w:hyperlink>
          </w:p>
          <w:p w:rsidR="00330580" w:rsidRPr="00330580" w:rsidRDefault="00702234" w:rsidP="00B50D9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highlight w:val="green"/>
              </w:rPr>
            </w:pPr>
            <w:hyperlink r:id="rId32" w:history="1">
              <w:r w:rsidR="00B50D93" w:rsidRPr="00097BAE">
                <w:rPr>
                  <w:rStyle w:val="a5"/>
                  <w:sz w:val="24"/>
                  <w:szCs w:val="24"/>
                </w:rPr>
                <w:t>https://gosalcogol.tatarstan.ru/index.htm/news/1872919.htm</w:t>
              </w:r>
            </w:hyperlink>
          </w:p>
        </w:tc>
      </w:tr>
      <w:tr w:rsidR="00330580" w:rsidRPr="00AA0BE9" w:rsidTr="00330580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2.2. Организация иных выездных мероприятий для подконтрольных субъектов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Ежемесячно в каждом муниципальном образовании Республики Татарстан, после проведения заседания районных межведомственных комиссий, проводились встречи с подконтрольными субъектами, на которых в оперативном режиме решались вопросы в сфере розничной продажи алкогольной и спиртсодержащей продукции</w:t>
            </w:r>
          </w:p>
        </w:tc>
      </w:tr>
      <w:tr w:rsidR="00330580" w:rsidRPr="00AA0BE9" w:rsidTr="00330580">
        <w:trPr>
          <w:trHeight w:val="188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2.3. Организация работы телефона «Горячей линии» по вопросам соблюдения требований действующего законодательства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B14886" w:rsidRDefault="00330580" w:rsidP="00330580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 w:rsidRPr="00B14886">
              <w:rPr>
                <w:bCs/>
                <w:sz w:val="24"/>
                <w:szCs w:val="24"/>
              </w:rPr>
              <w:t xml:space="preserve">Приказом  </w:t>
            </w:r>
            <w:r w:rsidR="00B14886" w:rsidRPr="00B14886">
              <w:rPr>
                <w:bCs/>
                <w:sz w:val="24"/>
                <w:szCs w:val="24"/>
              </w:rPr>
              <w:t xml:space="preserve">руководителя Госалкогольинспекции Республики Татарстан от 23.10.2018 № 12-07/193 </w:t>
            </w:r>
            <w:r w:rsidRPr="00B14886">
              <w:rPr>
                <w:bCs/>
                <w:sz w:val="24"/>
                <w:szCs w:val="24"/>
              </w:rPr>
              <w:t xml:space="preserve">утвержден </w:t>
            </w:r>
            <w:r w:rsidR="00B14886" w:rsidRPr="00B14886">
              <w:rPr>
                <w:bCs/>
                <w:sz w:val="24"/>
                <w:szCs w:val="24"/>
              </w:rPr>
              <w:t>Порядок организации работы т</w:t>
            </w:r>
            <w:r w:rsidRPr="00B14886">
              <w:rPr>
                <w:bCs/>
                <w:sz w:val="24"/>
                <w:szCs w:val="24"/>
              </w:rPr>
              <w:t>елефон</w:t>
            </w:r>
            <w:r w:rsidR="00B14886" w:rsidRPr="00B14886">
              <w:rPr>
                <w:bCs/>
                <w:sz w:val="24"/>
                <w:szCs w:val="24"/>
              </w:rPr>
              <w:t>а</w:t>
            </w:r>
            <w:r w:rsidRPr="00B14886">
              <w:rPr>
                <w:bCs/>
                <w:sz w:val="24"/>
                <w:szCs w:val="24"/>
              </w:rPr>
              <w:t xml:space="preserve"> «</w:t>
            </w:r>
            <w:r w:rsidR="00B14886" w:rsidRPr="00B14886">
              <w:rPr>
                <w:bCs/>
                <w:sz w:val="24"/>
                <w:szCs w:val="24"/>
              </w:rPr>
              <w:t>г</w:t>
            </w:r>
            <w:r w:rsidRPr="00B14886">
              <w:rPr>
                <w:bCs/>
                <w:sz w:val="24"/>
                <w:szCs w:val="24"/>
              </w:rPr>
              <w:t>орячей линии»</w:t>
            </w:r>
            <w:r w:rsidR="00B14886" w:rsidRPr="00B14886">
              <w:rPr>
                <w:bCs/>
                <w:sz w:val="24"/>
                <w:szCs w:val="24"/>
              </w:rPr>
              <w:t>. Телефон «горячей линии» 8(843)278-92-79</w:t>
            </w:r>
            <w:r w:rsidRPr="00B14886">
              <w:rPr>
                <w:bCs/>
                <w:sz w:val="24"/>
                <w:szCs w:val="24"/>
              </w:rPr>
              <w:t xml:space="preserve"> работает в круглосуточном режиме.</w:t>
            </w:r>
          </w:p>
          <w:p w:rsidR="00330580" w:rsidRPr="00B14886" w:rsidRDefault="00B14886" w:rsidP="00B50D93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 w:rsidRPr="00B14886">
              <w:rPr>
                <w:bCs/>
                <w:sz w:val="24"/>
                <w:szCs w:val="24"/>
              </w:rPr>
              <w:t>С начала года по состоянию на</w:t>
            </w:r>
            <w:r w:rsidR="00330580" w:rsidRPr="00B14886">
              <w:rPr>
                <w:bCs/>
                <w:sz w:val="24"/>
                <w:szCs w:val="24"/>
              </w:rPr>
              <w:t xml:space="preserve"> </w:t>
            </w:r>
            <w:r w:rsidR="00B50D93">
              <w:rPr>
                <w:bCs/>
                <w:sz w:val="24"/>
                <w:szCs w:val="24"/>
              </w:rPr>
              <w:t>14</w:t>
            </w:r>
            <w:r w:rsidR="00330580" w:rsidRPr="00B14886">
              <w:rPr>
                <w:bCs/>
                <w:sz w:val="24"/>
                <w:szCs w:val="24"/>
              </w:rPr>
              <w:t>.12.20</w:t>
            </w:r>
            <w:r w:rsidR="00B50D93">
              <w:rPr>
                <w:bCs/>
                <w:sz w:val="24"/>
                <w:szCs w:val="24"/>
              </w:rPr>
              <w:t>20</w:t>
            </w:r>
            <w:r w:rsidR="00330580" w:rsidRPr="00B14886">
              <w:rPr>
                <w:bCs/>
                <w:sz w:val="24"/>
                <w:szCs w:val="24"/>
              </w:rPr>
              <w:t xml:space="preserve"> поступило </w:t>
            </w:r>
            <w:r w:rsidR="00B50D93">
              <w:rPr>
                <w:bCs/>
                <w:sz w:val="24"/>
                <w:szCs w:val="24"/>
              </w:rPr>
              <w:t>78</w:t>
            </w:r>
            <w:r w:rsidR="00330580" w:rsidRPr="00B14886">
              <w:rPr>
                <w:bCs/>
                <w:sz w:val="24"/>
                <w:szCs w:val="24"/>
              </w:rPr>
              <w:t xml:space="preserve"> обращений.</w:t>
            </w:r>
          </w:p>
        </w:tc>
      </w:tr>
      <w:tr w:rsidR="00330580" w:rsidRPr="00AA0BE9" w:rsidTr="00330580">
        <w:trPr>
          <w:trHeight w:val="226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AA0BE9">
              <w:rPr>
                <w:bCs/>
                <w:color w:val="auto"/>
                <w:sz w:val="24"/>
                <w:szCs w:val="24"/>
              </w:rPr>
              <w:t>3.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Предоставление справочных материалов о профилактических мероприятиях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3.1. Подготовка руководств по соблюдению действующих обязательных требований и размещение их в сети «Интернет» на официальном сайте Госалкогольинспекции Республики Татарстан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Осуществляется подготовка </w:t>
            </w:r>
            <w:r w:rsidRPr="00AA0BE9">
              <w:rPr>
                <w:color w:val="auto"/>
                <w:sz w:val="24"/>
                <w:szCs w:val="24"/>
              </w:rPr>
              <w:t>руководств по соблюдению действующих обязательных требований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330580" w:rsidRDefault="00330580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Информация размещается на официальном сайте в сети Интернет</w:t>
            </w:r>
          </w:p>
          <w:p w:rsidR="00330580" w:rsidRPr="00AA0BE9" w:rsidRDefault="00702234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33" w:history="1">
              <w:r w:rsidR="00330580" w:rsidRPr="000810DE">
                <w:rPr>
                  <w:rStyle w:val="a5"/>
                  <w:sz w:val="24"/>
                  <w:szCs w:val="24"/>
                </w:rPr>
                <w:t>http://gosalcogol.tatar.ru/rus/rukovodstvo-po-soblyudeniyu-obyazatelnih.htm</w:t>
              </w:r>
            </w:hyperlink>
          </w:p>
        </w:tc>
      </w:tr>
      <w:tr w:rsidR="00B14886" w:rsidRPr="00AA0BE9" w:rsidTr="00B14886">
        <w:trPr>
          <w:trHeight w:val="8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86" w:rsidRPr="00AA0BE9" w:rsidRDefault="00B14886" w:rsidP="007234D9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86" w:rsidRPr="00AA0BE9" w:rsidRDefault="00B14886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6" w:rsidRPr="00AA0BE9" w:rsidRDefault="00B14886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3.2. Размещение результатов публичных обсуждений в сети «Интернет» на официальном сайте Госалкогольинспекции Республики Татарстан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6" w:rsidRPr="00B14886" w:rsidRDefault="00B14886" w:rsidP="00B1488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14886">
              <w:rPr>
                <w:color w:val="auto"/>
                <w:sz w:val="24"/>
                <w:szCs w:val="24"/>
              </w:rPr>
              <w:t xml:space="preserve">Информация о проведенных публичных </w:t>
            </w:r>
            <w:proofErr w:type="gramStart"/>
            <w:r w:rsidRPr="00B14886">
              <w:rPr>
                <w:color w:val="auto"/>
                <w:sz w:val="24"/>
                <w:szCs w:val="24"/>
              </w:rPr>
              <w:t>обсуждениях</w:t>
            </w:r>
            <w:proofErr w:type="gramEnd"/>
            <w:r w:rsidRPr="00B14886">
              <w:rPr>
                <w:color w:val="auto"/>
                <w:sz w:val="24"/>
                <w:szCs w:val="24"/>
              </w:rPr>
              <w:t xml:space="preserve"> размещена на официальном сайте в сети Интернет</w:t>
            </w:r>
          </w:p>
          <w:p w:rsidR="00080059" w:rsidRDefault="00702234" w:rsidP="0008005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34" w:history="1">
              <w:r w:rsidR="00080059" w:rsidRPr="009F55DE">
                <w:rPr>
                  <w:rStyle w:val="a5"/>
                  <w:sz w:val="24"/>
                  <w:szCs w:val="24"/>
                </w:rPr>
                <w:t>https://gosalcogol.tatarstan.ru/index.htm/news/1722008.htm</w:t>
              </w:r>
            </w:hyperlink>
          </w:p>
          <w:p w:rsidR="00080059" w:rsidRDefault="00702234" w:rsidP="0008005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35" w:history="1">
              <w:r w:rsidR="00080059" w:rsidRPr="009F55DE">
                <w:rPr>
                  <w:rStyle w:val="a5"/>
                  <w:sz w:val="24"/>
                  <w:szCs w:val="24"/>
                </w:rPr>
                <w:t>https://gosalcogol.tatarstan.ru/index.htm/news/1738779.htm</w:t>
              </w:r>
            </w:hyperlink>
          </w:p>
          <w:p w:rsidR="00080059" w:rsidRDefault="00702234" w:rsidP="0008005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36" w:history="1">
              <w:r w:rsidR="00080059" w:rsidRPr="009F55DE">
                <w:rPr>
                  <w:rStyle w:val="a5"/>
                  <w:sz w:val="24"/>
                  <w:szCs w:val="24"/>
                </w:rPr>
                <w:t>https://gosalcogol.tatarstan.ru/index.htm/news/1777267.htm</w:t>
              </w:r>
            </w:hyperlink>
          </w:p>
          <w:p w:rsidR="00080059" w:rsidRDefault="00702234" w:rsidP="0008005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37" w:history="1">
              <w:r w:rsidR="00080059" w:rsidRPr="00097BAE">
                <w:rPr>
                  <w:rStyle w:val="a5"/>
                  <w:sz w:val="24"/>
                  <w:szCs w:val="24"/>
                </w:rPr>
                <w:t>https://gosalcogol.tatarstan.ru/index.htm/news/1789150.htm</w:t>
              </w:r>
            </w:hyperlink>
          </w:p>
          <w:p w:rsidR="00080059" w:rsidRDefault="00702234" w:rsidP="0008005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38" w:history="1">
              <w:r w:rsidR="00080059" w:rsidRPr="009F55DE">
                <w:rPr>
                  <w:rStyle w:val="a5"/>
                  <w:sz w:val="24"/>
                  <w:szCs w:val="24"/>
                </w:rPr>
                <w:t>https://gosalcogol.tatarstan.ru/index.htm/news/1806171.htm</w:t>
              </w:r>
            </w:hyperlink>
          </w:p>
          <w:p w:rsidR="00080059" w:rsidRDefault="00702234" w:rsidP="0008005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39" w:history="1">
              <w:r w:rsidR="00080059" w:rsidRPr="00097BAE">
                <w:rPr>
                  <w:rStyle w:val="a5"/>
                  <w:sz w:val="24"/>
                  <w:szCs w:val="24"/>
                </w:rPr>
                <w:t>https://gosalcogol.tatarstan.ru/index.htm/news/1853303.htm</w:t>
              </w:r>
            </w:hyperlink>
          </w:p>
          <w:p w:rsidR="00B14886" w:rsidRPr="00330580" w:rsidRDefault="00702234" w:rsidP="0008005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highlight w:val="green"/>
              </w:rPr>
            </w:pPr>
            <w:hyperlink r:id="rId40" w:history="1">
              <w:r w:rsidR="00080059" w:rsidRPr="00097BAE">
                <w:rPr>
                  <w:rStyle w:val="a5"/>
                  <w:sz w:val="24"/>
                  <w:szCs w:val="24"/>
                </w:rPr>
                <w:t>https://gosalcogol.tatarstan.ru/index.htm/news/1872919.htm</w:t>
              </w:r>
            </w:hyperlink>
          </w:p>
        </w:tc>
      </w:tr>
      <w:tr w:rsidR="00330580" w:rsidRPr="00AA0BE9" w:rsidTr="00361055">
        <w:trPr>
          <w:trHeight w:val="607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580" w:rsidRPr="000444B3" w:rsidRDefault="00330580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444B3">
              <w:rPr>
                <w:color w:val="auto"/>
                <w:sz w:val="24"/>
                <w:szCs w:val="24"/>
              </w:rPr>
              <w:t xml:space="preserve">3.3. </w:t>
            </w:r>
            <w:proofErr w:type="gramStart"/>
            <w:r w:rsidRPr="000444B3">
              <w:rPr>
                <w:color w:val="auto"/>
                <w:sz w:val="24"/>
                <w:szCs w:val="24"/>
              </w:rPr>
              <w:t>Подготовка разъяснений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их внедрение и обеспечение соблюдения подконтрольными субъектами обязательных требований.</w:t>
            </w:r>
            <w:proofErr w:type="gramEnd"/>
            <w:r w:rsidRPr="000444B3">
              <w:rPr>
                <w:color w:val="auto"/>
                <w:sz w:val="24"/>
                <w:szCs w:val="24"/>
              </w:rPr>
              <w:t xml:space="preserve"> Информирование подконтрольных субъектов на семинарах, конференциях, путем публикаций в СМИ, на официальном сайте Госалкогольинспекции Республики Татарстан и иными доступными способами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580" w:rsidRPr="000444B3" w:rsidRDefault="00726A28" w:rsidP="000444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444B3">
              <w:rPr>
                <w:color w:val="auto"/>
                <w:sz w:val="24"/>
                <w:szCs w:val="24"/>
              </w:rPr>
              <w:t xml:space="preserve">Информация доводится до подконтрольных субъектов при </w:t>
            </w:r>
            <w:proofErr w:type="gramStart"/>
            <w:r w:rsidRPr="000444B3">
              <w:rPr>
                <w:color w:val="auto"/>
                <w:sz w:val="24"/>
                <w:szCs w:val="24"/>
              </w:rPr>
              <w:t>проведении</w:t>
            </w:r>
            <w:proofErr w:type="gramEnd"/>
            <w:r w:rsidRPr="000444B3">
              <w:rPr>
                <w:color w:val="auto"/>
                <w:sz w:val="24"/>
                <w:szCs w:val="24"/>
              </w:rPr>
              <w:t xml:space="preserve"> общественных слушаний, обучающих и иных мероприяти</w:t>
            </w:r>
            <w:r w:rsidR="000444B3" w:rsidRPr="000444B3">
              <w:rPr>
                <w:color w:val="auto"/>
                <w:sz w:val="24"/>
                <w:szCs w:val="24"/>
              </w:rPr>
              <w:t>ях</w:t>
            </w:r>
            <w:r w:rsidRPr="000444B3">
              <w:rPr>
                <w:color w:val="auto"/>
                <w:sz w:val="24"/>
                <w:szCs w:val="24"/>
              </w:rPr>
              <w:t xml:space="preserve">, размещается на официальном сайте Госалкогольинспекции Республики Татарстан, публикуется </w:t>
            </w:r>
            <w:r w:rsidR="000444B3" w:rsidRPr="000444B3">
              <w:rPr>
                <w:color w:val="auto"/>
                <w:sz w:val="24"/>
                <w:szCs w:val="24"/>
              </w:rPr>
              <w:t>в СМИ. Кроме того, представители</w:t>
            </w:r>
            <w:r w:rsidRPr="000444B3">
              <w:rPr>
                <w:color w:val="auto"/>
                <w:sz w:val="24"/>
                <w:szCs w:val="24"/>
              </w:rPr>
              <w:t xml:space="preserve"> Госалкогольинспекции Республики Татарстан регулярно принима</w:t>
            </w:r>
            <w:r w:rsidR="000444B3" w:rsidRPr="000444B3">
              <w:rPr>
                <w:color w:val="auto"/>
                <w:sz w:val="24"/>
                <w:szCs w:val="24"/>
              </w:rPr>
              <w:t>ю</w:t>
            </w:r>
            <w:r w:rsidRPr="000444B3">
              <w:rPr>
                <w:color w:val="auto"/>
                <w:sz w:val="24"/>
                <w:szCs w:val="24"/>
              </w:rPr>
              <w:t xml:space="preserve">т участие в </w:t>
            </w:r>
            <w:r w:rsidR="000444B3" w:rsidRPr="000444B3">
              <w:rPr>
                <w:color w:val="auto"/>
                <w:sz w:val="24"/>
                <w:szCs w:val="24"/>
              </w:rPr>
              <w:t>телевизионных и радиопрограммах, посвященных алкогольной тематике.</w:t>
            </w:r>
          </w:p>
        </w:tc>
      </w:tr>
      <w:tr w:rsidR="00330580" w:rsidRPr="00AA0BE9" w:rsidTr="00330580">
        <w:trPr>
          <w:trHeight w:val="243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80" w:rsidRPr="00AA0BE9" w:rsidRDefault="00330580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Pr="00AA0BE9" w:rsidRDefault="00330580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sz w:val="24"/>
                <w:szCs w:val="24"/>
              </w:rPr>
              <w:t>3.5. Актуализация на официальном сайте Госалкогольинспекции Республики Татарстан в сети «Интернет» проверочных листов (списков контрольных вопросов) с целью самоконтроля юридических лиц, индивидуальных предпринимателей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0" w:rsidRDefault="00330580" w:rsidP="00330580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официальном сайте Госалкогольинспекции Республики Татарстан размещен проверочный лист (список контрольных вопросов)</w:t>
            </w:r>
          </w:p>
          <w:p w:rsidR="00330580" w:rsidRPr="00AA0BE9" w:rsidRDefault="00702234" w:rsidP="00330580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hyperlink r:id="rId41" w:history="1">
              <w:r w:rsidR="00330580" w:rsidRPr="000C0889">
                <w:rPr>
                  <w:rStyle w:val="a5"/>
                  <w:bCs/>
                  <w:sz w:val="24"/>
                  <w:szCs w:val="24"/>
                </w:rPr>
                <w:t>http://gosalcogol.tatar.ru/rus/proverochniy-list.htm</w:t>
              </w:r>
            </w:hyperlink>
          </w:p>
        </w:tc>
      </w:tr>
      <w:tr w:rsidR="00080059" w:rsidRPr="00AA0BE9" w:rsidTr="00330580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59" w:rsidRPr="00AA0BE9" w:rsidRDefault="00080059" w:rsidP="007234D9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59" w:rsidRPr="00AA0BE9" w:rsidRDefault="00080059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59" w:rsidRPr="00AA0BE9" w:rsidRDefault="00080059" w:rsidP="0008005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A0BE9">
              <w:rPr>
                <w:sz w:val="24"/>
                <w:szCs w:val="24"/>
              </w:rPr>
              <w:t>3.6. Актуализация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59" w:rsidRDefault="00080059" w:rsidP="0008005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AA0BE9">
              <w:rPr>
                <w:sz w:val="24"/>
                <w:szCs w:val="24"/>
              </w:rPr>
              <w:t>Актуал</w:t>
            </w:r>
            <w:r>
              <w:rPr>
                <w:sz w:val="24"/>
                <w:szCs w:val="24"/>
              </w:rPr>
              <w:t>ьный</w:t>
            </w:r>
            <w:r w:rsidRPr="00AA0BE9">
              <w:rPr>
                <w:sz w:val="24"/>
                <w:szCs w:val="24"/>
              </w:rPr>
              <w:t xml:space="preserve"> переч</w:t>
            </w:r>
            <w:r>
              <w:rPr>
                <w:sz w:val="24"/>
                <w:szCs w:val="24"/>
              </w:rPr>
              <w:t>ень</w:t>
            </w:r>
            <w:r w:rsidRPr="00AA0BE9">
              <w:rPr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</w:t>
            </w:r>
            <w:r>
              <w:rPr>
                <w:sz w:val="24"/>
                <w:szCs w:val="24"/>
              </w:rPr>
              <w:t xml:space="preserve"> размещен на официальном сайте Госалкогольинспекции Республики Татарстан</w:t>
            </w:r>
          </w:p>
          <w:p w:rsidR="00080059" w:rsidRPr="00330580" w:rsidRDefault="00702234" w:rsidP="0008005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hyperlink r:id="rId42" w:history="1">
              <w:r w:rsidR="00080059" w:rsidRPr="00080059">
                <w:rPr>
                  <w:rStyle w:val="a5"/>
                  <w:bCs/>
                  <w:sz w:val="24"/>
                  <w:szCs w:val="24"/>
                </w:rPr>
                <w:t>https://gosalcogol.tatarstan.ru/perechen-pravovih-aktov-i-ih-otdelnih-chastey.htm</w:t>
              </w:r>
            </w:hyperlink>
          </w:p>
        </w:tc>
      </w:tr>
      <w:tr w:rsidR="00080059" w:rsidRPr="00AA0BE9" w:rsidTr="00080059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9" w:rsidRPr="00AA0BE9" w:rsidRDefault="00080059" w:rsidP="007234D9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9" w:rsidRPr="00AA0BE9" w:rsidRDefault="00080059" w:rsidP="007234D9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59" w:rsidRPr="00A10800" w:rsidRDefault="00080059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10800">
              <w:rPr>
                <w:sz w:val="24"/>
                <w:szCs w:val="24"/>
              </w:rPr>
              <w:t>3.7. Размещение на информационном портале «Проверенный бизнес» (</w:t>
            </w:r>
            <w:proofErr w:type="spellStart"/>
            <w:r w:rsidRPr="00A10800">
              <w:rPr>
                <w:sz w:val="24"/>
                <w:szCs w:val="24"/>
                <w:lang w:val="en-US"/>
              </w:rPr>
              <w:t>provbiz</w:t>
            </w:r>
            <w:proofErr w:type="spellEnd"/>
            <w:r w:rsidRPr="00A10800">
              <w:rPr>
                <w:sz w:val="24"/>
                <w:szCs w:val="24"/>
              </w:rPr>
              <w:t>.</w:t>
            </w:r>
            <w:proofErr w:type="spellStart"/>
            <w:r w:rsidRPr="00A1080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10800">
              <w:rPr>
                <w:sz w:val="24"/>
                <w:szCs w:val="24"/>
              </w:rPr>
              <w:t xml:space="preserve">) материалов, касающихся осуществления регионального государственного контроля (надзора) в сфере </w:t>
            </w:r>
            <w:r w:rsidRPr="00A10800">
              <w:rPr>
                <w:sz w:val="24"/>
                <w:szCs w:val="24"/>
              </w:rPr>
              <w:lastRenderedPageBreak/>
              <w:t>розничной продажи алкогольной и спиртосодержащей продукции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59" w:rsidRPr="00A10800" w:rsidRDefault="00253F46" w:rsidP="00253F46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 w:rsidRPr="00A10800">
              <w:rPr>
                <w:sz w:val="24"/>
                <w:szCs w:val="24"/>
              </w:rPr>
              <w:lastRenderedPageBreak/>
              <w:t>На информационном портале «Проверенный бизнес» (</w:t>
            </w:r>
            <w:proofErr w:type="spellStart"/>
            <w:r w:rsidRPr="00A10800">
              <w:rPr>
                <w:sz w:val="24"/>
                <w:szCs w:val="24"/>
                <w:lang w:val="en-US"/>
              </w:rPr>
              <w:t>provbiz</w:t>
            </w:r>
            <w:proofErr w:type="spellEnd"/>
            <w:r w:rsidRPr="00A10800">
              <w:rPr>
                <w:sz w:val="24"/>
                <w:szCs w:val="24"/>
              </w:rPr>
              <w:t>.</w:t>
            </w:r>
            <w:proofErr w:type="spellStart"/>
            <w:r w:rsidRPr="00A1080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10800">
              <w:rPr>
                <w:sz w:val="24"/>
                <w:szCs w:val="24"/>
              </w:rPr>
              <w:t>) размещен справочник типовых нарушений с информацией о видах наказания за совершенные правонарушения, мерах по недоп</w:t>
            </w:r>
            <w:r w:rsidR="005E40CD" w:rsidRPr="00A10800">
              <w:rPr>
                <w:sz w:val="24"/>
                <w:szCs w:val="24"/>
              </w:rPr>
              <w:t xml:space="preserve">ущению совершения </w:t>
            </w:r>
            <w:r w:rsidR="005E40CD" w:rsidRPr="00A10800">
              <w:rPr>
                <w:sz w:val="24"/>
                <w:szCs w:val="24"/>
              </w:rPr>
              <w:lastRenderedPageBreak/>
              <w:t>правонарушений</w:t>
            </w:r>
          </w:p>
        </w:tc>
      </w:tr>
      <w:tr w:rsidR="00080059" w:rsidRPr="00AA0BE9" w:rsidTr="00330580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59" w:rsidRPr="00AA0BE9" w:rsidRDefault="00080059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59" w:rsidRPr="00AA0BE9" w:rsidRDefault="00080059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Внутренняя и внешняя оценка профилактических мероприятий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59" w:rsidRPr="00AA0BE9" w:rsidRDefault="00080059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4.1. 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требований. Размещение соответствующих обобщений правоприменительной практики на официальном сайте Госалкогольинспекции Республики Татарстан в сети «Интернет» в разделе «Государственный контроль «надзор»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59" w:rsidRDefault="00080059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Информация размещается на официальном сайте в сети Интернет</w:t>
            </w:r>
          </w:p>
          <w:p w:rsidR="00080059" w:rsidRDefault="00702234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43" w:history="1">
              <w:r w:rsidR="00080059" w:rsidRPr="0030519B">
                <w:rPr>
                  <w:rStyle w:val="a5"/>
                  <w:sz w:val="24"/>
                  <w:szCs w:val="24"/>
                </w:rPr>
                <w:t>http://gosalcogol.tatar.ru/rus/obobshchenie-pravoprimenitelnoy-praktiki.htm</w:t>
              </w:r>
            </w:hyperlink>
          </w:p>
          <w:p w:rsidR="00080059" w:rsidRPr="00AA0BE9" w:rsidRDefault="00080059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80059" w:rsidRPr="00AA0BE9" w:rsidTr="00361055">
        <w:trPr>
          <w:trHeight w:val="165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9" w:rsidRPr="00AA0BE9" w:rsidRDefault="00080059" w:rsidP="007234D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9" w:rsidRPr="00AA0BE9" w:rsidRDefault="00080059" w:rsidP="007234D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059" w:rsidRPr="00330580" w:rsidRDefault="00080059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330580">
              <w:rPr>
                <w:color w:val="auto"/>
                <w:sz w:val="24"/>
                <w:szCs w:val="24"/>
              </w:rPr>
              <w:t>4.2. Оценка эффективности и результативности профилактических мероприятий путем социологических исследований представителей подконтрольных субъектов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F8E" w:rsidRPr="00FE6F8E" w:rsidRDefault="00FE6F8E" w:rsidP="00A1080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  <w:r w:rsidRPr="00A10800">
              <w:rPr>
                <w:color w:val="auto"/>
                <w:sz w:val="24"/>
                <w:szCs w:val="24"/>
              </w:rPr>
              <w:t xml:space="preserve">В связи </w:t>
            </w:r>
            <w:r w:rsidR="00AD748B" w:rsidRPr="00A10800">
              <w:rPr>
                <w:color w:val="auto"/>
                <w:sz w:val="24"/>
                <w:szCs w:val="24"/>
              </w:rPr>
              <w:t xml:space="preserve">с угрозой распространения новой </w:t>
            </w:r>
            <w:proofErr w:type="spellStart"/>
            <w:r w:rsidR="00AD748B" w:rsidRPr="00A10800">
              <w:rPr>
                <w:color w:val="auto"/>
                <w:sz w:val="24"/>
                <w:szCs w:val="24"/>
              </w:rPr>
              <w:t>коронавирусной</w:t>
            </w:r>
            <w:proofErr w:type="spellEnd"/>
            <w:r w:rsidR="00AD748B" w:rsidRPr="00A10800">
              <w:rPr>
                <w:color w:val="auto"/>
                <w:sz w:val="24"/>
                <w:szCs w:val="24"/>
              </w:rPr>
              <w:t xml:space="preserve"> инфекции «живое» общение с подконтрольными субъектами было сведено к минимуму. </w:t>
            </w:r>
            <w:r w:rsidR="00AD748B" w:rsidRPr="00A10800">
              <w:rPr>
                <w:i/>
                <w:color w:val="auto"/>
                <w:sz w:val="24"/>
                <w:szCs w:val="24"/>
              </w:rPr>
              <w:t>При этом практика показывает, что у подконтрольных субъектов цифровые технологии еще не в ходу</w:t>
            </w:r>
            <w:r w:rsidR="00A10800" w:rsidRPr="00A10800">
              <w:rPr>
                <w:i/>
                <w:color w:val="auto"/>
                <w:sz w:val="24"/>
                <w:szCs w:val="24"/>
              </w:rPr>
              <w:t xml:space="preserve">, предприниматели предпочитают </w:t>
            </w:r>
            <w:r w:rsidR="00A10800">
              <w:rPr>
                <w:i/>
                <w:color w:val="auto"/>
                <w:sz w:val="24"/>
                <w:szCs w:val="24"/>
              </w:rPr>
              <w:t>«</w:t>
            </w:r>
            <w:r w:rsidR="00A10800" w:rsidRPr="00A10800">
              <w:rPr>
                <w:i/>
                <w:color w:val="auto"/>
                <w:sz w:val="24"/>
                <w:szCs w:val="24"/>
              </w:rPr>
              <w:t>живое</w:t>
            </w:r>
            <w:r w:rsidR="00A10800">
              <w:rPr>
                <w:i/>
                <w:color w:val="auto"/>
                <w:sz w:val="24"/>
                <w:szCs w:val="24"/>
              </w:rPr>
              <w:t>»</w:t>
            </w:r>
            <w:r w:rsidR="00A10800" w:rsidRPr="00A10800">
              <w:rPr>
                <w:i/>
                <w:color w:val="auto"/>
                <w:sz w:val="24"/>
                <w:szCs w:val="24"/>
              </w:rPr>
              <w:t xml:space="preserve"> общение</w:t>
            </w:r>
          </w:p>
        </w:tc>
      </w:tr>
      <w:tr w:rsidR="00080059" w:rsidRPr="00AA0BE9" w:rsidTr="00330580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9" w:rsidRPr="00AA0BE9" w:rsidRDefault="00080059" w:rsidP="007234D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9" w:rsidRPr="00AA0BE9" w:rsidRDefault="00080059" w:rsidP="007234D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59" w:rsidRPr="00AA0BE9" w:rsidRDefault="00080059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4.4. Подготовка ежегодного Доклада об осуществлении регионального государственного контроля (надзора) в сфере розничной продажи алкогольной и спиртосодержащей продукции и об эффективности такого контроля (надзора), а также его размещение в электронной форме посредством государственной автоматизированной информационной системы «Управление» и на официальном сайте Госалкогольинспекции Республики Татарстан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59" w:rsidRDefault="00080059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Доклад об осуществлении регионального государственного контроля (надзора) в сфере розничной продажи алкогольной и спиртосодержащей продукции и об эффективности такого контроля (надзора)</w:t>
            </w:r>
            <w:r>
              <w:rPr>
                <w:color w:val="auto"/>
                <w:sz w:val="24"/>
                <w:szCs w:val="24"/>
              </w:rPr>
              <w:t xml:space="preserve"> за 2018 год размещен на официальном сайте в сети Интернет</w:t>
            </w:r>
          </w:p>
          <w:p w:rsidR="00080059" w:rsidRPr="00AA0BE9" w:rsidRDefault="00702234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44" w:history="1">
              <w:r w:rsidR="00080059" w:rsidRPr="0030519B">
                <w:rPr>
                  <w:rStyle w:val="a5"/>
                  <w:sz w:val="24"/>
                  <w:szCs w:val="24"/>
                </w:rPr>
                <w:t>http://gosalcogol.tatar.ru/rus/file/pub/pub_1781262.doc</w:t>
              </w:r>
            </w:hyperlink>
          </w:p>
        </w:tc>
      </w:tr>
      <w:tr w:rsidR="00080059" w:rsidRPr="00AA0BE9" w:rsidTr="00330580">
        <w:trPr>
          <w:trHeight w:val="367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9" w:rsidRPr="00AA0BE9" w:rsidRDefault="00080059" w:rsidP="007234D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9" w:rsidRPr="00AA0BE9" w:rsidRDefault="00080059" w:rsidP="007234D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59" w:rsidRPr="00AA0BE9" w:rsidRDefault="00080059" w:rsidP="007234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A0BE9">
              <w:rPr>
                <w:color w:val="auto"/>
                <w:sz w:val="24"/>
                <w:szCs w:val="24"/>
              </w:rPr>
              <w:t>4.5. Размещение на информационном портале «Проверенный бизнес» (</w:t>
            </w:r>
            <w:proofErr w:type="spellStart"/>
            <w:r w:rsidRPr="00AA0BE9">
              <w:rPr>
                <w:color w:val="auto"/>
                <w:sz w:val="24"/>
                <w:szCs w:val="24"/>
                <w:lang w:val="en-US"/>
              </w:rPr>
              <w:t>provbiz</w:t>
            </w:r>
            <w:proofErr w:type="spellEnd"/>
            <w:r w:rsidRPr="00AA0BE9">
              <w:rPr>
                <w:color w:val="auto"/>
                <w:sz w:val="24"/>
                <w:szCs w:val="24"/>
              </w:rPr>
              <w:t>.</w:t>
            </w:r>
            <w:proofErr w:type="spellStart"/>
            <w:r w:rsidRPr="00AA0BE9">
              <w:rPr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AA0BE9">
              <w:rPr>
                <w:color w:val="auto"/>
                <w:sz w:val="24"/>
                <w:szCs w:val="24"/>
              </w:rPr>
              <w:t>) материалов, касающихся осуществления регионального государственного контроля (надзора) в сфере розничной продажи алкогольной и спиртосодержащей продукции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59" w:rsidRDefault="00080059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Pr="00AA0BE9">
              <w:rPr>
                <w:color w:val="auto"/>
                <w:sz w:val="24"/>
                <w:szCs w:val="24"/>
              </w:rPr>
              <w:t>а информационном портале «Проверенный бизнес» (</w:t>
            </w:r>
            <w:proofErr w:type="spellStart"/>
            <w:r w:rsidRPr="00AA0BE9">
              <w:rPr>
                <w:color w:val="auto"/>
                <w:sz w:val="24"/>
                <w:szCs w:val="24"/>
                <w:lang w:val="en-US"/>
              </w:rPr>
              <w:t>provbiz</w:t>
            </w:r>
            <w:proofErr w:type="spellEnd"/>
            <w:r w:rsidRPr="00AA0BE9">
              <w:rPr>
                <w:color w:val="auto"/>
                <w:sz w:val="24"/>
                <w:szCs w:val="24"/>
              </w:rPr>
              <w:t>.</w:t>
            </w:r>
            <w:proofErr w:type="spellStart"/>
            <w:r w:rsidRPr="00AA0BE9">
              <w:rPr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AA0BE9">
              <w:rPr>
                <w:color w:val="auto"/>
                <w:sz w:val="24"/>
                <w:szCs w:val="24"/>
              </w:rPr>
              <w:t>)</w:t>
            </w:r>
            <w:r>
              <w:rPr>
                <w:color w:val="auto"/>
                <w:sz w:val="24"/>
                <w:szCs w:val="24"/>
              </w:rPr>
              <w:t xml:space="preserve"> размещен справочник типовых нарушений в сфере розничной продажи алкогольной и спиртсодержащей продукции, розничной продаже алкогольной продукции при оказании услуг общественного питания, с указанием нормативных правовых актов, устанавливающих обязательные требования, видов наказания за неисполнение обязательных требований, способах избежать нарушения обязательных требований</w:t>
            </w:r>
          </w:p>
          <w:p w:rsidR="00080059" w:rsidRPr="00AA0BE9" w:rsidRDefault="00702234" w:rsidP="003305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45" w:history="1">
              <w:r w:rsidR="00080059" w:rsidRPr="00DD72E0">
                <w:rPr>
                  <w:rStyle w:val="a5"/>
                  <w:sz w:val="24"/>
                  <w:szCs w:val="24"/>
                </w:rPr>
                <w:t>https://provbiz.ru/#</w:t>
              </w:r>
            </w:hyperlink>
          </w:p>
        </w:tc>
      </w:tr>
    </w:tbl>
    <w:p w:rsidR="00B14886" w:rsidRPr="00A978F5" w:rsidRDefault="00B14886" w:rsidP="006C09DD">
      <w:pPr>
        <w:spacing w:after="5" w:line="251" w:lineRule="auto"/>
        <w:ind w:left="-15" w:right="357" w:firstLine="0"/>
        <w:rPr>
          <w:color w:val="auto"/>
          <w:sz w:val="28"/>
          <w:szCs w:val="28"/>
        </w:rPr>
      </w:pPr>
    </w:p>
    <w:p w:rsidR="006C09DD" w:rsidRPr="00A978F5" w:rsidRDefault="006C09DD" w:rsidP="00342C78">
      <w:pPr>
        <w:spacing w:after="41" w:line="259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A978F5">
        <w:rPr>
          <w:b/>
          <w:color w:val="auto"/>
          <w:sz w:val="28"/>
          <w:szCs w:val="28"/>
        </w:rPr>
        <w:t>Раздел 4.</w:t>
      </w:r>
      <w:r w:rsidRPr="00A978F5">
        <w:rPr>
          <w:color w:val="auto"/>
          <w:sz w:val="28"/>
          <w:szCs w:val="28"/>
        </w:rPr>
        <w:t xml:space="preserve"> </w:t>
      </w:r>
      <w:r w:rsidRPr="00A978F5">
        <w:rPr>
          <w:b/>
          <w:color w:val="auto"/>
          <w:sz w:val="28"/>
          <w:szCs w:val="28"/>
        </w:rPr>
        <w:t>Ресурсное обеспечение программы.</w:t>
      </w:r>
    </w:p>
    <w:p w:rsidR="00A978F5" w:rsidRPr="00A978F5" w:rsidRDefault="00A978F5" w:rsidP="00342C78">
      <w:pPr>
        <w:spacing w:after="41" w:line="259" w:lineRule="auto"/>
        <w:ind w:left="0" w:firstLine="0"/>
        <w:jc w:val="center"/>
        <w:rPr>
          <w:color w:val="auto"/>
          <w:sz w:val="28"/>
          <w:szCs w:val="28"/>
        </w:rPr>
      </w:pPr>
    </w:p>
    <w:p w:rsidR="00021647" w:rsidRPr="00A10800" w:rsidRDefault="00021647" w:rsidP="00021647">
      <w:pPr>
        <w:pStyle w:val="Default"/>
        <w:ind w:firstLine="708"/>
        <w:jc w:val="both"/>
        <w:rPr>
          <w:sz w:val="28"/>
          <w:szCs w:val="28"/>
        </w:rPr>
      </w:pPr>
      <w:r w:rsidRPr="00A10800">
        <w:rPr>
          <w:sz w:val="28"/>
          <w:szCs w:val="28"/>
        </w:rPr>
        <w:t>Штатная численность сотрудников Госалкогольинспекции Республики Татарстан на 1 января 2020 года составляет 217 человек, из них 199 госслужащих.</w:t>
      </w:r>
    </w:p>
    <w:p w:rsidR="00021647" w:rsidRDefault="00021647" w:rsidP="00021647">
      <w:pPr>
        <w:pStyle w:val="Default"/>
        <w:ind w:firstLine="708"/>
        <w:jc w:val="both"/>
        <w:rPr>
          <w:sz w:val="28"/>
          <w:szCs w:val="28"/>
        </w:rPr>
      </w:pPr>
      <w:r w:rsidRPr="00A10800">
        <w:rPr>
          <w:sz w:val="28"/>
          <w:szCs w:val="28"/>
        </w:rPr>
        <w:t>Осуществление функций по контролю возложено на 144 специалистов, из них на отчетный период укомплектованность – 140 штатных единиц.</w:t>
      </w:r>
    </w:p>
    <w:p w:rsidR="00021647" w:rsidRDefault="00021647" w:rsidP="00021647">
      <w:pPr>
        <w:pStyle w:val="Default"/>
        <w:ind w:firstLine="708"/>
        <w:jc w:val="both"/>
        <w:rPr>
          <w:sz w:val="28"/>
          <w:szCs w:val="28"/>
        </w:rPr>
      </w:pPr>
    </w:p>
    <w:p w:rsidR="00021647" w:rsidRDefault="00021647" w:rsidP="0002164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специалисты, выполняющие функции по контролю, имеют высшее профессиональное образование. </w:t>
      </w:r>
    </w:p>
    <w:p w:rsidR="00021647" w:rsidRPr="00021647" w:rsidRDefault="00021647" w:rsidP="00021647">
      <w:pPr>
        <w:pStyle w:val="Default"/>
        <w:ind w:firstLine="708"/>
        <w:jc w:val="both"/>
        <w:rPr>
          <w:sz w:val="28"/>
          <w:szCs w:val="28"/>
        </w:rPr>
      </w:pPr>
      <w:r w:rsidRPr="00021647">
        <w:rPr>
          <w:sz w:val="28"/>
          <w:szCs w:val="28"/>
        </w:rPr>
        <w:t xml:space="preserve">Рабочие места оборудованы персональными компьютерами, обеспечивающими доступ к сети Интернет, электронной справочной правовой системе «Консультант Плюс» и оснащенными инструментами работы с массивами информации, текстами, таблицами, презентациями, каналами коммуникации: </w:t>
      </w:r>
      <w:proofErr w:type="spellStart"/>
      <w:r w:rsidRPr="00021647">
        <w:rPr>
          <w:sz w:val="28"/>
          <w:szCs w:val="28"/>
        </w:rPr>
        <w:t>Microsoft</w:t>
      </w:r>
      <w:proofErr w:type="spellEnd"/>
      <w:r w:rsidRPr="00021647">
        <w:rPr>
          <w:sz w:val="28"/>
          <w:szCs w:val="28"/>
        </w:rPr>
        <w:t xml:space="preserve"> </w:t>
      </w:r>
      <w:proofErr w:type="spellStart"/>
      <w:r w:rsidRPr="00021647">
        <w:rPr>
          <w:sz w:val="28"/>
          <w:szCs w:val="28"/>
        </w:rPr>
        <w:t>Office</w:t>
      </w:r>
      <w:proofErr w:type="spellEnd"/>
      <w:r w:rsidRPr="00021647">
        <w:rPr>
          <w:sz w:val="28"/>
          <w:szCs w:val="28"/>
        </w:rPr>
        <w:t xml:space="preserve">, </w:t>
      </w:r>
      <w:proofErr w:type="spellStart"/>
      <w:r w:rsidRPr="00021647">
        <w:rPr>
          <w:sz w:val="28"/>
          <w:szCs w:val="28"/>
        </w:rPr>
        <w:t>Excel</w:t>
      </w:r>
      <w:proofErr w:type="spellEnd"/>
      <w:r w:rsidRPr="00021647">
        <w:rPr>
          <w:sz w:val="28"/>
          <w:szCs w:val="28"/>
        </w:rPr>
        <w:t xml:space="preserve">, </w:t>
      </w:r>
      <w:proofErr w:type="spellStart"/>
      <w:r w:rsidRPr="00021647">
        <w:rPr>
          <w:sz w:val="28"/>
          <w:szCs w:val="28"/>
        </w:rPr>
        <w:t>Outlook</w:t>
      </w:r>
      <w:proofErr w:type="spellEnd"/>
      <w:r w:rsidRPr="00021647">
        <w:rPr>
          <w:sz w:val="28"/>
          <w:szCs w:val="28"/>
        </w:rPr>
        <w:t xml:space="preserve"> и т.д.</w:t>
      </w:r>
    </w:p>
    <w:p w:rsidR="00E22466" w:rsidRPr="00E22466" w:rsidRDefault="00E22466" w:rsidP="00021647">
      <w:pPr>
        <w:pStyle w:val="Default"/>
        <w:ind w:firstLine="708"/>
        <w:jc w:val="both"/>
        <w:rPr>
          <w:sz w:val="28"/>
          <w:szCs w:val="28"/>
        </w:rPr>
      </w:pP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>Обеспечение мероприятий профилактики правонарушений осуществляется в рамках текущего финансирования, дополнительных средств не требуется.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</w:p>
    <w:p w:rsidR="00E22466" w:rsidRPr="00B14886" w:rsidRDefault="00E22466" w:rsidP="00E22466">
      <w:pPr>
        <w:widowControl w:val="0"/>
        <w:spacing w:after="0" w:line="240" w:lineRule="auto"/>
        <w:ind w:left="0" w:firstLine="0"/>
        <w:jc w:val="center"/>
        <w:rPr>
          <w:rFonts w:eastAsia="Calibri"/>
          <w:sz w:val="28"/>
          <w:szCs w:val="28"/>
          <w:lang w:eastAsia="en-US"/>
        </w:rPr>
      </w:pPr>
      <w:r w:rsidRPr="00B14886">
        <w:rPr>
          <w:rFonts w:eastAsia="Calibri"/>
          <w:sz w:val="28"/>
          <w:szCs w:val="28"/>
          <w:lang w:eastAsia="en-US"/>
        </w:rPr>
        <w:t xml:space="preserve">Сведения о территориальных </w:t>
      </w:r>
      <w:proofErr w:type="gramStart"/>
      <w:r w:rsidRPr="00B14886">
        <w:rPr>
          <w:rFonts w:eastAsia="Calibri"/>
          <w:sz w:val="28"/>
          <w:szCs w:val="28"/>
          <w:lang w:eastAsia="en-US"/>
        </w:rPr>
        <w:t>органах</w:t>
      </w:r>
      <w:proofErr w:type="gramEnd"/>
    </w:p>
    <w:p w:rsidR="00E22466" w:rsidRPr="00B14886" w:rsidRDefault="00E22466" w:rsidP="00E22466">
      <w:pPr>
        <w:widowControl w:val="0"/>
        <w:spacing w:after="0" w:line="240" w:lineRule="auto"/>
        <w:ind w:left="0" w:firstLine="0"/>
        <w:jc w:val="center"/>
        <w:rPr>
          <w:rFonts w:eastAsia="Calibri"/>
          <w:sz w:val="27"/>
          <w:szCs w:val="27"/>
          <w:lang w:eastAsia="en-US"/>
        </w:rPr>
      </w:pPr>
      <w:r w:rsidRPr="00B14886">
        <w:rPr>
          <w:rFonts w:eastAsia="Calibri"/>
          <w:sz w:val="28"/>
          <w:szCs w:val="28"/>
          <w:lang w:eastAsia="en-US"/>
        </w:rPr>
        <w:t>Госалкогольинспекции Республики Татарстан</w:t>
      </w:r>
    </w:p>
    <w:p w:rsidR="00E22466" w:rsidRPr="00E22466" w:rsidRDefault="00E22466" w:rsidP="00E22466">
      <w:pPr>
        <w:widowControl w:val="0"/>
        <w:spacing w:after="0" w:line="240" w:lineRule="auto"/>
        <w:ind w:left="0" w:firstLine="0"/>
        <w:jc w:val="center"/>
        <w:rPr>
          <w:rFonts w:ascii="Calibri" w:eastAsia="Calibri" w:hAnsi="Calibri"/>
          <w:sz w:val="27"/>
          <w:szCs w:val="27"/>
          <w:lang w:eastAsia="en-US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3006"/>
        <w:gridCol w:w="3233"/>
        <w:gridCol w:w="1701"/>
      </w:tblGrid>
      <w:tr w:rsidR="00E22466" w:rsidRPr="00E22466" w:rsidTr="00E2246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>Территориальный орган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Обслуживаемые 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>территории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>Телефон</w:t>
            </w:r>
          </w:p>
        </w:tc>
      </w:tr>
      <w:tr w:rsidR="00E22466" w:rsidRPr="00E22466" w:rsidTr="00E22466">
        <w:trPr>
          <w:trHeight w:val="119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Альметьевский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423450, </w:t>
            </w: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E22466">
              <w:rPr>
                <w:rFonts w:eastAsia="Calibri"/>
                <w:sz w:val="24"/>
                <w:szCs w:val="24"/>
                <w:lang w:eastAsia="en-US"/>
              </w:rPr>
              <w:t>.А</w:t>
            </w:r>
            <w:proofErr w:type="gramEnd"/>
            <w:r w:rsidRPr="00E22466">
              <w:rPr>
                <w:rFonts w:eastAsia="Calibri"/>
                <w:sz w:val="24"/>
                <w:szCs w:val="24"/>
                <w:lang w:eastAsia="en-US"/>
              </w:rPr>
              <w:t>льметьевск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ул.Шевченко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, 88, </w:t>
            </w: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лит.А</w:t>
            </w:r>
            <w:proofErr w:type="spellEnd"/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Электронный адрес: </w:t>
            </w:r>
          </w:p>
          <w:p w:rsidR="00E22466" w:rsidRPr="00E22466" w:rsidRDefault="00702234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2"/>
                <w:lang w:eastAsia="en-US"/>
              </w:rPr>
            </w:pPr>
            <w:hyperlink r:id="rId46" w:history="1">
              <w:r w:rsidR="00E22466" w:rsidRPr="00E22466">
                <w:rPr>
                  <w:rFonts w:eastAsia="Calibri"/>
                  <w:sz w:val="22"/>
                  <w:lang w:eastAsia="en-US"/>
                </w:rPr>
                <w:t>Almet.Gosalcogol@tatar.ru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-56" w:right="-48" w:firstLine="0"/>
              <w:jc w:val="left"/>
              <w:outlineLvl w:val="2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E22466">
              <w:rPr>
                <w:rFonts w:eastAsia="Calibri"/>
                <w:sz w:val="23"/>
                <w:szCs w:val="23"/>
                <w:lang w:eastAsia="en-US"/>
              </w:rPr>
              <w:t>Альметьевский</w:t>
            </w:r>
            <w:proofErr w:type="spellEnd"/>
            <w:proofErr w:type="gram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Азнакаевский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Бавлинский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Бугульминский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Лениногорский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Ютазинский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 районы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>(8553)  336713, 336702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2466" w:rsidRPr="00E22466" w:rsidTr="00E22466">
        <w:trPr>
          <w:trHeight w:val="98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Арский 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422000, </w:t>
            </w: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E22466">
              <w:rPr>
                <w:rFonts w:eastAsia="Calibri"/>
                <w:sz w:val="24"/>
                <w:szCs w:val="24"/>
                <w:lang w:eastAsia="en-US"/>
              </w:rPr>
              <w:t>.А</w:t>
            </w:r>
            <w:proofErr w:type="gramEnd"/>
            <w:r w:rsidRPr="00E22466">
              <w:rPr>
                <w:rFonts w:eastAsia="Calibri"/>
                <w:sz w:val="24"/>
                <w:szCs w:val="24"/>
                <w:lang w:eastAsia="en-US"/>
              </w:rPr>
              <w:t>рск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E22466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E22466">
              <w:rPr>
                <w:rFonts w:eastAsia="Calibri"/>
                <w:sz w:val="24"/>
                <w:szCs w:val="24"/>
                <w:lang w:eastAsia="en-US"/>
              </w:rPr>
              <w:t>анковская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>, 2а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>Электронный адрес:</w:t>
            </w:r>
          </w:p>
          <w:p w:rsidR="00E22466" w:rsidRPr="00E22466" w:rsidRDefault="00702234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hyperlink r:id="rId47" w:history="1">
              <w:r w:rsidR="00E22466" w:rsidRPr="00E22466">
                <w:rPr>
                  <w:rFonts w:eastAsia="Calibri"/>
                  <w:sz w:val="22"/>
                  <w:lang w:eastAsia="en-US"/>
                </w:rPr>
                <w:t>Arsk.Gosalcogol@tatar.ru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-56" w:right="-48" w:firstLine="0"/>
              <w:jc w:val="left"/>
              <w:outlineLvl w:val="2"/>
              <w:rPr>
                <w:rFonts w:eastAsia="Calibri"/>
                <w:sz w:val="23"/>
                <w:szCs w:val="23"/>
                <w:lang w:eastAsia="en-US"/>
              </w:rPr>
            </w:pPr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Арский,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Атнинский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Балтасинский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Кукморский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Сабинский,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Тюлячинский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 районы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>(84366)  32893, 32269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2466" w:rsidRPr="00E22466" w:rsidTr="00E22466">
        <w:trPr>
          <w:trHeight w:val="102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Зеленодольский</w:t>
            </w:r>
            <w:proofErr w:type="spellEnd"/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422520, </w:t>
            </w: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E22466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E22466">
              <w:rPr>
                <w:rFonts w:eastAsia="Calibri"/>
                <w:sz w:val="24"/>
                <w:szCs w:val="24"/>
                <w:lang w:eastAsia="en-US"/>
              </w:rPr>
              <w:t>еленодольск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ул.Засорина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>, 9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Электронный адрес: </w:t>
            </w:r>
            <w:hyperlink r:id="rId48" w:history="1">
              <w:r w:rsidRPr="00E22466">
                <w:rPr>
                  <w:rFonts w:eastAsia="Calibri"/>
                  <w:sz w:val="22"/>
                  <w:lang w:eastAsia="en-US"/>
                </w:rPr>
                <w:t>Zeldol.Gosalcogol@tatar.ru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-56" w:right="-48" w:firstLine="0"/>
              <w:jc w:val="left"/>
              <w:outlineLvl w:val="2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Апастовский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Буинский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Дрожжановский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Кайбицкий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>, Камско-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Устьинский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Тетюшский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Верхнеуслонский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Зеленодольский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 районы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>(84371)  58515, 58672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2466" w:rsidRPr="00E22466" w:rsidTr="00E22466">
        <w:trPr>
          <w:trHeight w:val="54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Казанский 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420107, </w:t>
            </w: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E22466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E22466">
              <w:rPr>
                <w:rFonts w:eastAsia="Calibri"/>
                <w:sz w:val="24"/>
                <w:szCs w:val="24"/>
                <w:lang w:eastAsia="en-US"/>
              </w:rPr>
              <w:t>азань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ул.Х.Такташ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>, 94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Электронный адрес: </w:t>
            </w:r>
            <w:hyperlink r:id="rId49" w:history="1">
              <w:r w:rsidRPr="00E22466">
                <w:rPr>
                  <w:rFonts w:eastAsia="Calibri"/>
                  <w:sz w:val="22"/>
                  <w:lang w:eastAsia="en-US"/>
                </w:rPr>
                <w:t>Kazan.Gosalcogol@tatar.ru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-56" w:right="-48" w:firstLine="0"/>
              <w:jc w:val="left"/>
              <w:outlineLvl w:val="2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г</w:t>
            </w:r>
            <w:proofErr w:type="gramStart"/>
            <w:r w:rsidRPr="00E22466">
              <w:rPr>
                <w:rFonts w:eastAsia="Calibri"/>
                <w:sz w:val="23"/>
                <w:szCs w:val="23"/>
                <w:lang w:eastAsia="en-US"/>
              </w:rPr>
              <w:t>.К</w:t>
            </w:r>
            <w:proofErr w:type="gramEnd"/>
            <w:r w:rsidRPr="00E22466">
              <w:rPr>
                <w:rFonts w:eastAsia="Calibri"/>
                <w:sz w:val="23"/>
                <w:szCs w:val="23"/>
                <w:lang w:eastAsia="en-US"/>
              </w:rPr>
              <w:t>азань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Высокогорский,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Лаишевский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Пестречинский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>, Рыбно-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Слободский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 районы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>(843) 2789193, 278919</w:t>
            </w:r>
            <w:r w:rsidRPr="00E22466"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2466" w:rsidRPr="00E22466" w:rsidTr="00E2246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Набережночелнин</w:t>
            </w:r>
            <w:proofErr w:type="spellEnd"/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ский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432800, </w:t>
            </w: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E22466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E22466">
              <w:rPr>
                <w:rFonts w:eastAsia="Calibri"/>
                <w:sz w:val="24"/>
                <w:szCs w:val="24"/>
                <w:lang w:eastAsia="en-US"/>
              </w:rPr>
              <w:t>абережные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 Челны, </w:t>
            </w: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ул.Корчагина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>, 2а (</w:t>
            </w: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пос.ГЭС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>, 10/34А)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Электронный адрес: </w:t>
            </w:r>
            <w:hyperlink r:id="rId50" w:history="1">
              <w:r w:rsidRPr="00E22466">
                <w:rPr>
                  <w:rFonts w:eastAsia="Calibri"/>
                  <w:sz w:val="22"/>
                  <w:lang w:eastAsia="en-US"/>
                </w:rPr>
                <w:t>Chelny.Gosalcogol@tatar.ru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-56" w:right="-48" w:firstLine="0"/>
              <w:jc w:val="left"/>
              <w:outlineLvl w:val="2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г</w:t>
            </w:r>
            <w:proofErr w:type="gramStart"/>
            <w:r w:rsidRPr="00E22466">
              <w:rPr>
                <w:rFonts w:eastAsia="Calibri"/>
                <w:sz w:val="23"/>
                <w:szCs w:val="23"/>
                <w:lang w:eastAsia="en-US"/>
              </w:rPr>
              <w:t>.Н</w:t>
            </w:r>
            <w:proofErr w:type="gramEnd"/>
            <w:r w:rsidRPr="00E22466">
              <w:rPr>
                <w:rFonts w:eastAsia="Calibri"/>
                <w:sz w:val="23"/>
                <w:szCs w:val="23"/>
                <w:lang w:eastAsia="en-US"/>
              </w:rPr>
              <w:t>абережные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 Челны, 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-56" w:right="-48" w:firstLine="0"/>
              <w:jc w:val="left"/>
              <w:outlineLvl w:val="2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Агрызский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Актанышский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Елабужский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Мамадышский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Менделеевский,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Мензелинский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Тукаевский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 районы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>(8552) 712636, 714722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2466" w:rsidRPr="00E22466" w:rsidTr="00E22466">
        <w:trPr>
          <w:trHeight w:val="68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Нижнекамский 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423570, </w:t>
            </w: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E22466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E22466">
              <w:rPr>
                <w:rFonts w:eastAsia="Calibri"/>
                <w:sz w:val="24"/>
                <w:szCs w:val="24"/>
                <w:lang w:eastAsia="en-US"/>
              </w:rPr>
              <w:t>ижнекамск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ул.Бызова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>, 20а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Электронный адрес: </w:t>
            </w:r>
            <w:hyperlink r:id="rId51" w:history="1">
              <w:r w:rsidRPr="00E22466">
                <w:rPr>
                  <w:rFonts w:eastAsia="Calibri"/>
                  <w:sz w:val="22"/>
                  <w:lang w:eastAsia="en-US"/>
                </w:rPr>
                <w:t>Nizn.Gosalcogol@tatar.ru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-56" w:right="-48" w:firstLine="0"/>
              <w:jc w:val="left"/>
              <w:outlineLvl w:val="2"/>
              <w:rPr>
                <w:rFonts w:eastAsia="Calibri"/>
                <w:sz w:val="23"/>
                <w:szCs w:val="23"/>
                <w:lang w:eastAsia="en-US"/>
              </w:rPr>
            </w:pPr>
            <w:r w:rsidRPr="00E22466">
              <w:rPr>
                <w:rFonts w:eastAsia="Calibri"/>
                <w:sz w:val="23"/>
                <w:szCs w:val="23"/>
                <w:lang w:eastAsia="en-US"/>
              </w:rPr>
              <w:t>Нижнекамский,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-56" w:right="-48" w:firstLine="0"/>
              <w:jc w:val="left"/>
              <w:outlineLvl w:val="2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Аксубаевский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Черемшанский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Заинский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-56" w:right="-48" w:firstLine="0"/>
              <w:jc w:val="left"/>
              <w:outlineLvl w:val="2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Сармановский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Муслюмовский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 районы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>(8555)  366381,  366385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2466" w:rsidRPr="00E22466" w:rsidTr="00E22466">
        <w:trPr>
          <w:trHeight w:val="63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Чистопольский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422980, </w:t>
            </w: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E22466">
              <w:rPr>
                <w:rFonts w:eastAsia="Calibri"/>
                <w:sz w:val="24"/>
                <w:szCs w:val="24"/>
                <w:lang w:eastAsia="en-US"/>
              </w:rPr>
              <w:t>.Ч</w:t>
            </w:r>
            <w:proofErr w:type="gramEnd"/>
            <w:r w:rsidRPr="00E22466">
              <w:rPr>
                <w:rFonts w:eastAsia="Calibri"/>
                <w:sz w:val="24"/>
                <w:szCs w:val="24"/>
                <w:lang w:eastAsia="en-US"/>
              </w:rPr>
              <w:t>истополь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4"/>
                <w:szCs w:val="24"/>
                <w:lang w:eastAsia="en-US"/>
              </w:rPr>
              <w:t>ул.Бебеля</w:t>
            </w:r>
            <w:proofErr w:type="spellEnd"/>
            <w:r w:rsidRPr="00E22466">
              <w:rPr>
                <w:rFonts w:eastAsia="Calibri"/>
                <w:sz w:val="24"/>
                <w:szCs w:val="24"/>
                <w:lang w:eastAsia="en-US"/>
              </w:rPr>
              <w:t>, д.121д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 xml:space="preserve">Электронный адрес: </w:t>
            </w:r>
            <w:hyperlink r:id="rId52" w:history="1">
              <w:r w:rsidRPr="00E22466">
                <w:rPr>
                  <w:rFonts w:eastAsia="Calibri"/>
                  <w:sz w:val="22"/>
                  <w:lang w:eastAsia="en-US"/>
                </w:rPr>
                <w:t>Chistopol.Gosalcogol@tatar.ru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-56" w:right="-48" w:firstLine="0"/>
              <w:jc w:val="left"/>
              <w:outlineLvl w:val="2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Чистопольский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Новошешминский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Алькеевский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 xml:space="preserve">, Алексеевский, </w:t>
            </w:r>
            <w:proofErr w:type="spellStart"/>
            <w:r w:rsidRPr="00E22466">
              <w:rPr>
                <w:rFonts w:eastAsia="Calibri"/>
                <w:sz w:val="23"/>
                <w:szCs w:val="23"/>
                <w:lang w:eastAsia="en-US"/>
              </w:rPr>
              <w:t>Нурлатский</w:t>
            </w:r>
            <w:proofErr w:type="spellEnd"/>
            <w:r w:rsidRPr="00E22466">
              <w:rPr>
                <w:rFonts w:eastAsia="Calibri"/>
                <w:sz w:val="23"/>
                <w:szCs w:val="23"/>
                <w:lang w:eastAsia="en-US"/>
              </w:rPr>
              <w:t>, Спасский районы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E22466">
              <w:rPr>
                <w:rFonts w:eastAsia="Calibri"/>
                <w:sz w:val="24"/>
                <w:szCs w:val="24"/>
                <w:lang w:eastAsia="en-US"/>
              </w:rPr>
              <w:t>(84342)  51550, 51019</w:t>
            </w:r>
          </w:p>
          <w:p w:rsidR="00E22466" w:rsidRPr="00E22466" w:rsidRDefault="00E22466" w:rsidP="00E2246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eastAsia="Calibri"/>
          <w:b/>
          <w:sz w:val="24"/>
          <w:szCs w:val="24"/>
          <w:lang w:eastAsia="en-US"/>
        </w:rPr>
      </w:pP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 xml:space="preserve">Почтовый адрес для направления в Госалкогольинспекцию Республики Татарстан документов, предложений и обращений по вопросам профилактики нарушений: 420107, </w:t>
      </w:r>
      <w:proofErr w:type="spellStart"/>
      <w:r w:rsidRPr="00E22466">
        <w:rPr>
          <w:sz w:val="28"/>
          <w:szCs w:val="28"/>
        </w:rPr>
        <w:t>г</w:t>
      </w:r>
      <w:proofErr w:type="gramStart"/>
      <w:r w:rsidRPr="00E22466">
        <w:rPr>
          <w:sz w:val="28"/>
          <w:szCs w:val="28"/>
        </w:rPr>
        <w:t>.К</w:t>
      </w:r>
      <w:proofErr w:type="gramEnd"/>
      <w:r w:rsidRPr="00E22466">
        <w:rPr>
          <w:sz w:val="28"/>
          <w:szCs w:val="28"/>
        </w:rPr>
        <w:t>азань</w:t>
      </w:r>
      <w:proofErr w:type="spellEnd"/>
      <w:r w:rsidRPr="00E22466">
        <w:rPr>
          <w:sz w:val="28"/>
          <w:szCs w:val="28"/>
        </w:rPr>
        <w:t xml:space="preserve">, </w:t>
      </w:r>
      <w:proofErr w:type="spellStart"/>
      <w:r w:rsidRPr="00E22466">
        <w:rPr>
          <w:sz w:val="28"/>
          <w:szCs w:val="28"/>
        </w:rPr>
        <w:t>ул.Х.Такташа</w:t>
      </w:r>
      <w:proofErr w:type="spellEnd"/>
      <w:r w:rsidRPr="00E22466">
        <w:rPr>
          <w:sz w:val="28"/>
          <w:szCs w:val="28"/>
        </w:rPr>
        <w:t>, д.94.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>Электронный адрес Госалкогольинспекции Республики Татарстан: gosalcogol@tatar.ru.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>График работы Госалкогольинспекции РТ и Казанского территориального органа: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>понедельник – четверг с 8.30 до 17.30,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>пятница с 8.30 до 16.15.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>Перерыв на обед  с 12.00 до 12.45.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>Выходные дни: суббота, воскресенье.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 xml:space="preserve">График работы территориальных органов (кроме </w:t>
      </w:r>
      <w:proofErr w:type="gramStart"/>
      <w:r w:rsidRPr="00E22466">
        <w:rPr>
          <w:sz w:val="28"/>
          <w:szCs w:val="28"/>
        </w:rPr>
        <w:t>Казанского</w:t>
      </w:r>
      <w:proofErr w:type="gramEnd"/>
      <w:r w:rsidRPr="00E22466">
        <w:rPr>
          <w:sz w:val="28"/>
          <w:szCs w:val="28"/>
        </w:rPr>
        <w:t>):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>понедельник – четверг с 8.00 до 17.00,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>пятница с 8.00 до 15.45.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>Перерыв на обед  с 12.00 до 12.45.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>Выходные дни: суббота, воскресенье.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>В предпраздничные дни продолжительность рабочего дня сокращается на 1 час.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bookmarkStart w:id="6" w:name="sub_215"/>
      <w:r w:rsidRPr="00E22466">
        <w:rPr>
          <w:sz w:val="28"/>
          <w:szCs w:val="28"/>
        </w:rPr>
        <w:t xml:space="preserve">Информация о </w:t>
      </w:r>
      <w:proofErr w:type="gramStart"/>
      <w:r w:rsidRPr="00E22466">
        <w:rPr>
          <w:sz w:val="28"/>
          <w:szCs w:val="28"/>
        </w:rPr>
        <w:t>местах</w:t>
      </w:r>
      <w:proofErr w:type="gramEnd"/>
      <w:r w:rsidRPr="00E22466">
        <w:rPr>
          <w:sz w:val="28"/>
          <w:szCs w:val="28"/>
        </w:rPr>
        <w:t xml:space="preserve"> нахождения, телефонах, графиках работы Госалкогольинспекции РТ и её территориальных органов предоставляется:</w:t>
      </w:r>
    </w:p>
    <w:bookmarkEnd w:id="6"/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>по телефонам: +7 (843) 278-92-00;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t>факс: +7 (843) 278-91-92;</w:t>
      </w:r>
    </w:p>
    <w:p w:rsidR="00E22466" w:rsidRPr="00E22466" w:rsidRDefault="00E22466" w:rsidP="00E22466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E22466">
        <w:rPr>
          <w:sz w:val="28"/>
          <w:szCs w:val="28"/>
        </w:rPr>
        <w:lastRenderedPageBreak/>
        <w:t>на официальном сайте Госалкогольинспекции Республики Татарстан - www.gosalcogol.tatar.ru в сети «Интернет».</w:t>
      </w:r>
    </w:p>
    <w:p w:rsidR="006D36FF" w:rsidRPr="00A978F5" w:rsidRDefault="006D36FF" w:rsidP="006C09DD">
      <w:pPr>
        <w:spacing w:after="32" w:line="251" w:lineRule="auto"/>
        <w:ind w:left="-15" w:right="357" w:firstLine="0"/>
        <w:rPr>
          <w:color w:val="auto"/>
          <w:sz w:val="28"/>
          <w:szCs w:val="28"/>
        </w:rPr>
      </w:pPr>
    </w:p>
    <w:p w:rsidR="006C09DD" w:rsidRPr="00A978F5" w:rsidRDefault="006C09DD" w:rsidP="00342C78">
      <w:pPr>
        <w:spacing w:after="36" w:line="259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A978F5">
        <w:rPr>
          <w:b/>
          <w:color w:val="auto"/>
          <w:sz w:val="28"/>
          <w:szCs w:val="28"/>
        </w:rPr>
        <w:t>Раздел 5.</w:t>
      </w:r>
      <w:r w:rsidRPr="00A978F5">
        <w:rPr>
          <w:color w:val="auto"/>
          <w:sz w:val="28"/>
          <w:szCs w:val="28"/>
        </w:rPr>
        <w:t xml:space="preserve"> </w:t>
      </w:r>
      <w:r w:rsidRPr="00A978F5">
        <w:rPr>
          <w:b/>
          <w:color w:val="auto"/>
          <w:sz w:val="28"/>
          <w:szCs w:val="28"/>
        </w:rPr>
        <w:t>Механизм реализации программы</w:t>
      </w:r>
      <w:r w:rsidR="00342C78" w:rsidRPr="00A978F5">
        <w:rPr>
          <w:b/>
          <w:color w:val="auto"/>
          <w:sz w:val="28"/>
          <w:szCs w:val="28"/>
        </w:rPr>
        <w:t>.</w:t>
      </w:r>
    </w:p>
    <w:p w:rsidR="00A978F5" w:rsidRPr="00A978F5" w:rsidRDefault="00A978F5" w:rsidP="00342C78">
      <w:pPr>
        <w:spacing w:after="36" w:line="259" w:lineRule="auto"/>
        <w:ind w:left="0" w:firstLine="0"/>
        <w:jc w:val="center"/>
        <w:rPr>
          <w:color w:val="auto"/>
          <w:sz w:val="28"/>
          <w:szCs w:val="28"/>
        </w:rPr>
      </w:pPr>
    </w:p>
    <w:p w:rsidR="00AA0BE9" w:rsidRPr="00A978F5" w:rsidRDefault="00AA0BE9" w:rsidP="00AA0BE9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r w:rsidRPr="00A978F5">
        <w:rPr>
          <w:bCs/>
          <w:color w:val="auto"/>
          <w:sz w:val="28"/>
          <w:szCs w:val="28"/>
        </w:rPr>
        <w:t>Формирование планов профилактических мероприятий осуществляется ежегодно в соответствии с требованиями Стандарта.</w:t>
      </w:r>
    </w:p>
    <w:p w:rsidR="00AA0BE9" w:rsidRPr="00AA0BE9" w:rsidRDefault="00AA0BE9" w:rsidP="00AA0BE9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r w:rsidRPr="00A978F5">
        <w:rPr>
          <w:bCs/>
          <w:color w:val="auto"/>
          <w:sz w:val="28"/>
          <w:szCs w:val="28"/>
        </w:rPr>
        <w:t>Основными принципами организации планирования профилактических</w:t>
      </w:r>
      <w:r w:rsidRPr="00AA0BE9">
        <w:rPr>
          <w:bCs/>
          <w:color w:val="auto"/>
          <w:sz w:val="28"/>
          <w:szCs w:val="28"/>
        </w:rPr>
        <w:t xml:space="preserve"> мероприятий являются:</w:t>
      </w:r>
    </w:p>
    <w:p w:rsidR="00AA0BE9" w:rsidRPr="00AA0BE9" w:rsidRDefault="00AA0BE9" w:rsidP="00AA0BE9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r w:rsidRPr="00AA0BE9">
        <w:rPr>
          <w:bCs/>
          <w:color w:val="auto"/>
          <w:sz w:val="28"/>
          <w:szCs w:val="28"/>
        </w:rPr>
        <w:t>- неотъемлемость от текущей контрольно-надзорной деятельности;</w:t>
      </w:r>
    </w:p>
    <w:p w:rsidR="00AA0BE9" w:rsidRPr="00AA0BE9" w:rsidRDefault="00AA0BE9" w:rsidP="00AA0BE9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r w:rsidRPr="00AA0BE9">
        <w:rPr>
          <w:bCs/>
          <w:color w:val="auto"/>
          <w:sz w:val="28"/>
          <w:szCs w:val="28"/>
        </w:rPr>
        <w:t>- профессионализм и компетентность;</w:t>
      </w:r>
    </w:p>
    <w:p w:rsidR="00AA0BE9" w:rsidRPr="00AA0BE9" w:rsidRDefault="00AA0BE9" w:rsidP="00AA0BE9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r w:rsidRPr="00AA0BE9">
        <w:rPr>
          <w:bCs/>
          <w:color w:val="auto"/>
          <w:sz w:val="28"/>
          <w:szCs w:val="28"/>
        </w:rPr>
        <w:t>- легитимность и соблюдение прав и законных интересов подконтрольных субъектов и иных лиц;</w:t>
      </w:r>
    </w:p>
    <w:p w:rsidR="00AA0BE9" w:rsidRPr="00AA0BE9" w:rsidRDefault="00AA0BE9" w:rsidP="00AA0BE9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r w:rsidRPr="00AA0BE9">
        <w:rPr>
          <w:bCs/>
          <w:color w:val="auto"/>
          <w:sz w:val="28"/>
          <w:szCs w:val="28"/>
        </w:rPr>
        <w:t>- рациональность;</w:t>
      </w:r>
    </w:p>
    <w:p w:rsidR="00AA0BE9" w:rsidRPr="00AA0BE9" w:rsidRDefault="00AA0BE9" w:rsidP="00AA0BE9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r w:rsidRPr="00AA0BE9">
        <w:rPr>
          <w:bCs/>
          <w:color w:val="auto"/>
          <w:sz w:val="28"/>
          <w:szCs w:val="28"/>
        </w:rPr>
        <w:t>- открытость и доступность информации по профилактике;</w:t>
      </w:r>
    </w:p>
    <w:p w:rsidR="00AA0BE9" w:rsidRPr="00AA0BE9" w:rsidRDefault="00AA0BE9" w:rsidP="00AA0BE9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r w:rsidRPr="00AA0BE9">
        <w:rPr>
          <w:bCs/>
          <w:color w:val="auto"/>
          <w:sz w:val="28"/>
          <w:szCs w:val="28"/>
        </w:rPr>
        <w:t>- достоверность  достаточность информации по профилактике;</w:t>
      </w:r>
    </w:p>
    <w:p w:rsidR="00AA0BE9" w:rsidRPr="00AA0BE9" w:rsidRDefault="00AA0BE9" w:rsidP="00AA0BE9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r w:rsidRPr="00AA0BE9">
        <w:rPr>
          <w:bCs/>
          <w:color w:val="auto"/>
          <w:sz w:val="28"/>
          <w:szCs w:val="28"/>
        </w:rPr>
        <w:t>- понятность информации  по профилактике;</w:t>
      </w:r>
    </w:p>
    <w:p w:rsidR="00AA0BE9" w:rsidRPr="00AA0BE9" w:rsidRDefault="00AA0BE9" w:rsidP="00AA0BE9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r w:rsidRPr="00AA0BE9">
        <w:rPr>
          <w:bCs/>
          <w:color w:val="auto"/>
          <w:sz w:val="28"/>
          <w:szCs w:val="28"/>
        </w:rPr>
        <w:t>- взаимодействие и учет мнений подконтрольных субъектов</w:t>
      </w:r>
    </w:p>
    <w:p w:rsidR="00AA0BE9" w:rsidRPr="00AA0BE9" w:rsidRDefault="00AA0BE9" w:rsidP="00AA0BE9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r w:rsidRPr="00AA0BE9">
        <w:rPr>
          <w:bCs/>
          <w:color w:val="auto"/>
          <w:sz w:val="28"/>
          <w:szCs w:val="28"/>
        </w:rPr>
        <w:t>- межведомственное взаимодействие;</w:t>
      </w:r>
    </w:p>
    <w:p w:rsidR="00AA0BE9" w:rsidRPr="00AA0BE9" w:rsidRDefault="00AA0BE9" w:rsidP="00AA0BE9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r w:rsidRPr="00AA0BE9">
        <w:rPr>
          <w:bCs/>
          <w:color w:val="auto"/>
          <w:sz w:val="28"/>
          <w:szCs w:val="28"/>
        </w:rPr>
        <w:t>- структурная и организационная обеспеченность;</w:t>
      </w:r>
    </w:p>
    <w:p w:rsidR="00AA0BE9" w:rsidRPr="00AA0BE9" w:rsidRDefault="00AA0BE9" w:rsidP="00AA0BE9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r w:rsidRPr="00AA0BE9">
        <w:rPr>
          <w:bCs/>
          <w:color w:val="auto"/>
          <w:sz w:val="28"/>
          <w:szCs w:val="28"/>
        </w:rPr>
        <w:t>- информатизация контрольно-надзорной деятельности;</w:t>
      </w:r>
    </w:p>
    <w:p w:rsidR="00AA0BE9" w:rsidRPr="00AA0BE9" w:rsidRDefault="00AA0BE9" w:rsidP="00AA0BE9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r w:rsidRPr="00AA0BE9">
        <w:rPr>
          <w:bCs/>
          <w:color w:val="auto"/>
          <w:sz w:val="28"/>
          <w:szCs w:val="28"/>
        </w:rPr>
        <w:t>- развитие.</w:t>
      </w:r>
    </w:p>
    <w:p w:rsidR="00AA0BE9" w:rsidRPr="00AA0BE9" w:rsidRDefault="00AA0BE9" w:rsidP="00AA0BE9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r w:rsidRPr="00AA0BE9">
        <w:rPr>
          <w:bCs/>
          <w:color w:val="auto"/>
          <w:sz w:val="28"/>
          <w:szCs w:val="28"/>
        </w:rPr>
        <w:t xml:space="preserve">Соблюдение указанных принципов обязательно при </w:t>
      </w:r>
      <w:proofErr w:type="gramStart"/>
      <w:r w:rsidRPr="00AA0BE9">
        <w:rPr>
          <w:bCs/>
          <w:color w:val="auto"/>
          <w:sz w:val="28"/>
          <w:szCs w:val="28"/>
        </w:rPr>
        <w:t>планировании</w:t>
      </w:r>
      <w:proofErr w:type="gramEnd"/>
      <w:r w:rsidRPr="00AA0BE9">
        <w:rPr>
          <w:bCs/>
          <w:color w:val="auto"/>
          <w:sz w:val="28"/>
          <w:szCs w:val="28"/>
        </w:rPr>
        <w:t xml:space="preserve"> профилактической работы.</w:t>
      </w:r>
    </w:p>
    <w:p w:rsidR="00AA0BE9" w:rsidRPr="00AA0BE9" w:rsidRDefault="00AA0BE9" w:rsidP="00AA0BE9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r w:rsidRPr="00AA0BE9">
        <w:rPr>
          <w:bCs/>
          <w:color w:val="auto"/>
          <w:sz w:val="28"/>
          <w:szCs w:val="28"/>
        </w:rPr>
        <w:t>Утвержденная программа профилактики и ежегодные планы профилактических мероприятий размещаются на официальном сайте Госалкогольинспекции Республики Татарстан в виде электронного документа и текстового файла, в форматах, обеспечивающих возможность сохранения, копирования и печати в соответствии с рекомендациями Стандарта.</w:t>
      </w:r>
    </w:p>
    <w:p w:rsidR="00AA0BE9" w:rsidRPr="007E0B35" w:rsidRDefault="00AA0BE9" w:rsidP="007E0B35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</w:p>
    <w:p w:rsidR="007E0B35" w:rsidRPr="007E0B35" w:rsidRDefault="007E0B35" w:rsidP="007E0B35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  <w:proofErr w:type="gramStart"/>
      <w:r w:rsidRPr="007E0B35">
        <w:rPr>
          <w:bCs/>
          <w:color w:val="auto"/>
          <w:sz w:val="28"/>
          <w:szCs w:val="28"/>
        </w:rPr>
        <w:t>При получении Госалкогольинспекцией Республики Татарстан 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</w:t>
      </w:r>
      <w:proofErr w:type="gramEnd"/>
      <w:r w:rsidRPr="007E0B35">
        <w:rPr>
          <w:bCs/>
          <w:color w:val="auto"/>
          <w:sz w:val="28"/>
          <w:szCs w:val="28"/>
        </w:rPr>
        <w:t xml:space="preserve"> </w:t>
      </w:r>
      <w:proofErr w:type="gramStart"/>
      <w:r w:rsidRPr="007E0B35">
        <w:rPr>
          <w:bCs/>
          <w:color w:val="auto"/>
          <w:sz w:val="28"/>
          <w:szCs w:val="28"/>
        </w:rPr>
        <w:t>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руководитель Госалкогольинспе</w:t>
      </w:r>
      <w:r>
        <w:rPr>
          <w:bCs/>
          <w:color w:val="auto"/>
          <w:sz w:val="28"/>
          <w:szCs w:val="28"/>
        </w:rPr>
        <w:t>к</w:t>
      </w:r>
      <w:r w:rsidRPr="007E0B35">
        <w:rPr>
          <w:bCs/>
          <w:color w:val="auto"/>
          <w:sz w:val="28"/>
          <w:szCs w:val="28"/>
        </w:rPr>
        <w:t xml:space="preserve">ции Республики Татарстан, его заместитель, начальник территориального органа Госалкогольинспекции Республики Татарстан, его заместитель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</w:t>
      </w:r>
      <w:r w:rsidRPr="007E0B35">
        <w:rPr>
          <w:bCs/>
          <w:color w:val="auto"/>
          <w:sz w:val="28"/>
          <w:szCs w:val="28"/>
        </w:rPr>
        <w:lastRenderedPageBreak/>
        <w:t>юридическому лицу, индивидуальному</w:t>
      </w:r>
      <w:proofErr w:type="gramEnd"/>
      <w:r w:rsidRPr="007E0B35">
        <w:rPr>
          <w:bCs/>
          <w:color w:val="auto"/>
          <w:sz w:val="28"/>
          <w:szCs w:val="28"/>
        </w:rPr>
        <w:t xml:space="preserve">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срок Госалкогольинспекцию Республики Татарстан, территориальный орган Госалкогольинспекции Республики Татарстан.</w:t>
      </w:r>
    </w:p>
    <w:p w:rsidR="007E0B35" w:rsidRPr="007E0B35" w:rsidRDefault="007E0B35" w:rsidP="007E0B35">
      <w:pPr>
        <w:tabs>
          <w:tab w:val="left" w:pos="708"/>
          <w:tab w:val="left" w:pos="993"/>
        </w:tabs>
        <w:spacing w:after="0" w:line="240" w:lineRule="auto"/>
        <w:ind w:left="0" w:firstLine="700"/>
        <w:rPr>
          <w:bCs/>
          <w:color w:val="auto"/>
          <w:sz w:val="28"/>
          <w:szCs w:val="28"/>
        </w:rPr>
      </w:pPr>
    </w:p>
    <w:p w:rsidR="00AA0BE9" w:rsidRPr="00AA0BE9" w:rsidRDefault="00AA0BE9" w:rsidP="00AA0BE9">
      <w:pPr>
        <w:spacing w:after="0" w:line="240" w:lineRule="auto"/>
        <w:ind w:left="0" w:firstLine="0"/>
        <w:jc w:val="center"/>
        <w:rPr>
          <w:color w:val="auto"/>
          <w:sz w:val="28"/>
          <w:szCs w:val="20"/>
        </w:rPr>
      </w:pPr>
      <w:r w:rsidRPr="00AA0BE9">
        <w:rPr>
          <w:color w:val="auto"/>
          <w:sz w:val="28"/>
          <w:szCs w:val="20"/>
        </w:rPr>
        <w:t>Перечень должностных лиц Госалкогольинспекции Республики Татарстан, ответственных за организацию и проведение мероприятий</w:t>
      </w:r>
    </w:p>
    <w:p w:rsidR="00AA0BE9" w:rsidRPr="00AA0BE9" w:rsidRDefault="00AA0BE9" w:rsidP="00AA0BE9">
      <w:pPr>
        <w:spacing w:after="0" w:line="240" w:lineRule="auto"/>
        <w:ind w:left="0" w:firstLine="0"/>
        <w:jc w:val="center"/>
        <w:rPr>
          <w:color w:val="auto"/>
          <w:sz w:val="28"/>
          <w:szCs w:val="20"/>
        </w:rPr>
      </w:pPr>
      <w:r w:rsidRPr="00AA0BE9">
        <w:rPr>
          <w:color w:val="auto"/>
          <w:sz w:val="28"/>
          <w:szCs w:val="20"/>
        </w:rPr>
        <w:t xml:space="preserve"> программы профилактики</w:t>
      </w:r>
    </w:p>
    <w:p w:rsidR="00AA0BE9" w:rsidRDefault="00AA0BE9" w:rsidP="00AA0BE9">
      <w:pPr>
        <w:spacing w:after="0" w:line="240" w:lineRule="auto"/>
        <w:ind w:left="0" w:firstLine="0"/>
        <w:jc w:val="center"/>
        <w:rPr>
          <w:color w:val="auto"/>
          <w:sz w:val="28"/>
          <w:szCs w:val="20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28"/>
        <w:gridCol w:w="3210"/>
        <w:gridCol w:w="3562"/>
      </w:tblGrid>
      <w:tr w:rsidR="007E0B35" w:rsidTr="007E0B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7E0B35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7E0B35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ФИО и должность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Телефон, e-</w:t>
            </w:r>
            <w:proofErr w:type="spellStart"/>
            <w:r w:rsidRPr="007E0B35">
              <w:rPr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Содержание и степень ответственности за реализацию</w:t>
            </w:r>
          </w:p>
        </w:tc>
      </w:tr>
      <w:tr w:rsidR="007E0B35" w:rsidTr="007E0B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E0B35">
              <w:rPr>
                <w:color w:val="auto"/>
                <w:sz w:val="24"/>
                <w:szCs w:val="24"/>
              </w:rPr>
              <w:t>Ахметханов</w:t>
            </w:r>
            <w:proofErr w:type="spellEnd"/>
            <w:r w:rsidRPr="007E0B35">
              <w:rPr>
                <w:color w:val="auto"/>
                <w:sz w:val="24"/>
                <w:szCs w:val="24"/>
              </w:rPr>
              <w:t xml:space="preserve"> Жаудат Юсупович, руководитель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(843) 278 92 00</w:t>
            </w:r>
          </w:p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Zhaudat.Ahmethanov@tatar.ru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утверждение программы профилактики;  ежегодных планов профилактических мероприятий; решений (предложений) по изменению регулирования в подконтрольной сфере, контрольной деятельности, отчеты, иных документов о профилактической деятельности</w:t>
            </w:r>
          </w:p>
        </w:tc>
      </w:tr>
      <w:tr w:rsidR="007E0B35" w:rsidTr="007E0B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 xml:space="preserve">Арсланов Рустем Асхатович, заместитель руководителя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(843) 278 92 78</w:t>
            </w:r>
          </w:p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Rustem.Arslanov@tatar.ru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осуществление стратегического  планирования профилактической работы; подготовка докладов о ходе реализации программы, организация ведения ежеквартальной отчетности по реализации программы профилактики, подготовка предложений по формированию (уточнению) перечня программных мероприятий на очередной год, разработка перечня целевых индикаторов и показателей для мониторинга реализации программных мероприятий, проведению мониторинга реализации программы; координатор программы профилактики</w:t>
            </w:r>
          </w:p>
        </w:tc>
      </w:tr>
      <w:tr w:rsidR="007E0B35" w:rsidTr="007E0B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E0B35">
              <w:rPr>
                <w:color w:val="auto"/>
                <w:sz w:val="24"/>
                <w:szCs w:val="24"/>
              </w:rPr>
              <w:t>Вафина</w:t>
            </w:r>
            <w:proofErr w:type="spellEnd"/>
            <w:r w:rsidRPr="007E0B35">
              <w:rPr>
                <w:color w:val="auto"/>
                <w:sz w:val="24"/>
                <w:szCs w:val="24"/>
              </w:rPr>
              <w:t xml:space="preserve"> Гульшат Тависовна, начальник </w:t>
            </w:r>
            <w:proofErr w:type="spellStart"/>
            <w:r w:rsidRPr="007E0B35">
              <w:rPr>
                <w:color w:val="auto"/>
                <w:sz w:val="24"/>
                <w:szCs w:val="24"/>
              </w:rPr>
              <w:t>Набережночелнинского</w:t>
            </w:r>
            <w:proofErr w:type="spellEnd"/>
            <w:r w:rsidRPr="007E0B35">
              <w:rPr>
                <w:color w:val="auto"/>
                <w:sz w:val="24"/>
                <w:szCs w:val="24"/>
              </w:rPr>
              <w:t xml:space="preserve"> территориального органа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(8552) 71 29 08</w:t>
            </w:r>
          </w:p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(8552) 71 52 22</w:t>
            </w:r>
          </w:p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Gulshat1.Vafina@tatar.ru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 xml:space="preserve">подготовка решений (предложений) по изменению регулирования в подконтрольной сфере, контрольной деятельности, отчетов, документов о профилактической деятельности; организация и проведение публичных </w:t>
            </w:r>
            <w:r w:rsidRPr="007E0B35">
              <w:rPr>
                <w:color w:val="auto"/>
                <w:sz w:val="24"/>
                <w:szCs w:val="24"/>
              </w:rPr>
              <w:lastRenderedPageBreak/>
              <w:t xml:space="preserve">слушаний для подконтрольных субъектов на территории муниципальных образований, подведомственных территориальному органу </w:t>
            </w:r>
          </w:p>
        </w:tc>
      </w:tr>
      <w:tr w:rsidR="007E0B35" w:rsidTr="007E0B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Егорова Марина Ивановна, начальник Казанского территориального органа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(843) 278 91 93</w:t>
            </w:r>
          </w:p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Marina1.Egorova@tatar.ru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подготовка решений (предложений) по изменению регулирования в подконтрольной сфере, контрольной деятельности, отчетов, документов о профилактической деятельности; организация и проведение публичных слушаний для подконтрольных субъектов на территории муниципальных образований, подведомственных территориальному органу</w:t>
            </w:r>
          </w:p>
        </w:tc>
      </w:tr>
      <w:tr w:rsidR="007E0B35" w:rsidTr="007E0B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Кадыров Булат Ильдарович, начальник Арского  территориального органа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(84366) 3 28 79</w:t>
            </w:r>
          </w:p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Bulat.Kadyrov1@tatar.ru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подготовка решений (предложений) по изменению регулирования в подконтрольной сфере, контрольной деятельности, отчетов, документов о профилактической деятельности; организация и проведение публичных слушаний для подконтрольных субъектов на территории муниципальных образований, подведомственных территориальному органу</w:t>
            </w:r>
          </w:p>
        </w:tc>
      </w:tr>
      <w:tr w:rsidR="007E0B35" w:rsidTr="007E0B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 xml:space="preserve">Михеева Миляуша </w:t>
            </w:r>
            <w:proofErr w:type="spellStart"/>
            <w:r w:rsidRPr="007E0B35">
              <w:rPr>
                <w:color w:val="auto"/>
                <w:sz w:val="24"/>
                <w:szCs w:val="24"/>
              </w:rPr>
              <w:t>Индусовна</w:t>
            </w:r>
            <w:proofErr w:type="spellEnd"/>
            <w:r w:rsidRPr="007E0B35">
              <w:rPr>
                <w:color w:val="auto"/>
                <w:sz w:val="24"/>
                <w:szCs w:val="24"/>
              </w:rPr>
              <w:t xml:space="preserve">, начальник </w:t>
            </w:r>
            <w:proofErr w:type="spellStart"/>
            <w:r w:rsidRPr="007E0B35">
              <w:rPr>
                <w:color w:val="auto"/>
                <w:sz w:val="24"/>
                <w:szCs w:val="24"/>
              </w:rPr>
              <w:t>Альметьевского</w:t>
            </w:r>
            <w:proofErr w:type="spellEnd"/>
            <w:r w:rsidRPr="007E0B35">
              <w:rPr>
                <w:color w:val="auto"/>
                <w:sz w:val="24"/>
                <w:szCs w:val="24"/>
              </w:rPr>
              <w:t xml:space="preserve">  территориального органа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(8553) 33 66 82</w:t>
            </w:r>
          </w:p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Milyausha.Miheeva@tatar.ru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подготовка решений (предложений) по изменению регулирования в подконтрольной сфере, контрольной деятельности, отчетов, документов о профилактической деятельности; организация и проведение публичных слушаний для подконтрольных субъектов на территории муниципальных образований, подведомственных территориальному органу</w:t>
            </w:r>
          </w:p>
        </w:tc>
      </w:tr>
      <w:tr w:rsidR="007E0B35" w:rsidTr="007E0B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Султанов Марат Робертович, начальник Нижнекамского территориального органа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(8555) 36 63 85</w:t>
            </w:r>
          </w:p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Marat.SultanovR@tatar.ru</w:t>
            </w:r>
          </w:p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 xml:space="preserve">подготовка решений (предложений) по изменению регулирования в подконтрольной сфере, контрольной деятельности, отчетов, документов о профилактической </w:t>
            </w:r>
            <w:r w:rsidRPr="007E0B35">
              <w:rPr>
                <w:color w:val="auto"/>
                <w:sz w:val="24"/>
                <w:szCs w:val="24"/>
              </w:rPr>
              <w:lastRenderedPageBreak/>
              <w:t>деятельности; организация и проведение публичных слушаний для подконтрольных субъектов на территории муниципальных образований, подведомственных территориальному органу</w:t>
            </w:r>
          </w:p>
        </w:tc>
      </w:tr>
      <w:tr w:rsidR="007E0B35" w:rsidTr="007E0B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 xml:space="preserve">Тихонова Марина Владимировна, начальник </w:t>
            </w:r>
            <w:proofErr w:type="spellStart"/>
            <w:r w:rsidRPr="007E0B35">
              <w:rPr>
                <w:color w:val="auto"/>
                <w:sz w:val="24"/>
                <w:szCs w:val="24"/>
              </w:rPr>
              <w:t>Зеленодольского</w:t>
            </w:r>
            <w:proofErr w:type="spellEnd"/>
            <w:r w:rsidRPr="007E0B35">
              <w:rPr>
                <w:color w:val="auto"/>
                <w:sz w:val="24"/>
                <w:szCs w:val="24"/>
              </w:rPr>
              <w:t xml:space="preserve"> территориального органа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(84371) 5 86 72</w:t>
            </w:r>
          </w:p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Marina.Tihonova1@tatar.ru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подготовка решений (предложений) по изменению регулирования в подконтрольной сфере, контрольной деятельности, отчетов, документов о профилактической деятельности; организация и проведение публичных слушаний для подконтрольных субъектов на территории муниципальных образований, подведомственных территориальному органу</w:t>
            </w:r>
          </w:p>
        </w:tc>
      </w:tr>
      <w:tr w:rsidR="007E0B35" w:rsidTr="007E0B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 xml:space="preserve">Панов Александр Андреевич, начальник </w:t>
            </w:r>
            <w:proofErr w:type="spellStart"/>
            <w:r w:rsidRPr="007E0B35">
              <w:rPr>
                <w:color w:val="auto"/>
                <w:sz w:val="24"/>
                <w:szCs w:val="24"/>
              </w:rPr>
              <w:t>Чистопольского</w:t>
            </w:r>
            <w:proofErr w:type="spellEnd"/>
            <w:r w:rsidRPr="007E0B35">
              <w:rPr>
                <w:color w:val="auto"/>
                <w:sz w:val="24"/>
                <w:szCs w:val="24"/>
              </w:rPr>
              <w:t xml:space="preserve"> территориального органа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(84342) 5 15 50</w:t>
            </w:r>
          </w:p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Aleksandr.Panov@tatar.ru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подготовка решений (предложений) по изменению регулирования в подконтрольной сфере, контрольной деятельности, отчетов, документов о профилактической деятельности; организация и проведение публичных слушаний для подконтрольных субъектов на территории муниципальных образований, подведомственных территориальному органу</w:t>
            </w:r>
          </w:p>
        </w:tc>
      </w:tr>
      <w:tr w:rsidR="007E0B35" w:rsidTr="007E0B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E0B35">
              <w:rPr>
                <w:color w:val="auto"/>
                <w:sz w:val="24"/>
                <w:szCs w:val="24"/>
              </w:rPr>
              <w:t>Гиззатов</w:t>
            </w:r>
            <w:proofErr w:type="spellEnd"/>
            <w:r w:rsidRPr="007E0B35">
              <w:rPr>
                <w:color w:val="auto"/>
                <w:sz w:val="24"/>
                <w:szCs w:val="24"/>
              </w:rPr>
              <w:t xml:space="preserve"> Рафик Зарифович, заместитель начальника</w:t>
            </w:r>
          </w:p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Казанского территориального органа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(843) 278 91 95</w:t>
            </w:r>
          </w:p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Rafik.Gizzatov@tatar.ru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организация и проведение публичных слушаний для подконтрольных субъектов на территории муниципальных образований, подведомственных территориальному органу</w:t>
            </w:r>
          </w:p>
        </w:tc>
      </w:tr>
      <w:tr w:rsidR="007E0B35" w:rsidTr="007E0B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E0B35">
              <w:rPr>
                <w:color w:val="auto"/>
                <w:sz w:val="24"/>
                <w:szCs w:val="24"/>
              </w:rPr>
              <w:t>Муллина</w:t>
            </w:r>
            <w:proofErr w:type="spellEnd"/>
            <w:r w:rsidRPr="007E0B35">
              <w:rPr>
                <w:color w:val="auto"/>
                <w:sz w:val="24"/>
                <w:szCs w:val="24"/>
              </w:rPr>
              <w:t xml:space="preserve"> Лилия Раифовна, заместитель начальника </w:t>
            </w:r>
            <w:proofErr w:type="spellStart"/>
            <w:r w:rsidRPr="007E0B35">
              <w:rPr>
                <w:color w:val="auto"/>
                <w:sz w:val="24"/>
                <w:szCs w:val="24"/>
              </w:rPr>
              <w:t>Набережночелнинского</w:t>
            </w:r>
            <w:proofErr w:type="spellEnd"/>
            <w:r w:rsidRPr="007E0B35">
              <w:rPr>
                <w:color w:val="auto"/>
                <w:sz w:val="24"/>
                <w:szCs w:val="24"/>
              </w:rPr>
              <w:t xml:space="preserve"> территориального органа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(8552) 70 17 98</w:t>
            </w:r>
          </w:p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Liliya1.Mullina@tatar.ru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организация и проведение публичных слушаний для подконтрольных субъектов на территории муниципальных образований, подведомственных территориальному органу</w:t>
            </w:r>
          </w:p>
        </w:tc>
      </w:tr>
      <w:tr w:rsidR="007E0B35" w:rsidTr="007E0B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Хабибуллина Татьяна Михайловна, начальник контрольно-инспекционного отдела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(843) 277 94 98</w:t>
            </w:r>
          </w:p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Tatyana.Habibullina@tatar.ru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7E0B35">
              <w:rPr>
                <w:color w:val="auto"/>
                <w:sz w:val="24"/>
                <w:szCs w:val="24"/>
              </w:rPr>
              <w:t xml:space="preserve">подготовка решений (предложений) по изменению регулирования в подконтрольной сфере, контрольной деятельности, </w:t>
            </w:r>
            <w:r w:rsidRPr="007E0B35">
              <w:rPr>
                <w:color w:val="auto"/>
                <w:sz w:val="24"/>
                <w:szCs w:val="24"/>
              </w:rPr>
              <w:lastRenderedPageBreak/>
              <w:t>отчетов, документов о профилактической деятельности в соответствии с установленными программой профилактики сроками; разработка ежегодных планов профилактических мероприятий и  размещение их на официальном сайте Госалкогольинспекции Республики Татарстан;</w:t>
            </w:r>
            <w:proofErr w:type="gramEnd"/>
            <w:r w:rsidRPr="007E0B35">
              <w:rPr>
                <w:color w:val="auto"/>
                <w:sz w:val="24"/>
                <w:szCs w:val="24"/>
              </w:rPr>
              <w:t xml:space="preserve"> анализ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контроля, размещение их  на официальном сайте Госалкогольинспекции Республики Татарстан; обобщение практики осуществления регионального государственного контроля; разъяснение подконтрольным субъектам обязательных требований по вопросам установленной компетенции</w:t>
            </w:r>
          </w:p>
        </w:tc>
      </w:tr>
      <w:tr w:rsidR="007E0B35" w:rsidTr="007E0B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E0B35">
              <w:rPr>
                <w:color w:val="auto"/>
                <w:sz w:val="24"/>
                <w:szCs w:val="24"/>
              </w:rPr>
              <w:t>Хузин</w:t>
            </w:r>
            <w:proofErr w:type="spellEnd"/>
            <w:r w:rsidRPr="007E0B35">
              <w:rPr>
                <w:color w:val="auto"/>
                <w:sz w:val="24"/>
                <w:szCs w:val="24"/>
              </w:rPr>
              <w:t xml:space="preserve"> Ильдар Мирсияфович, начальник отдела лицензирования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(843) 277 91 99</w:t>
            </w:r>
          </w:p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Ildar.Huzin@tatar.ru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анализ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контроля; обобщение практики осуществления регионального государственного контроля; разъяснение подконтрольным субъектам обязательных требований по вопросам установленной компетенции</w:t>
            </w:r>
          </w:p>
        </w:tc>
      </w:tr>
      <w:tr w:rsidR="007E0B35" w:rsidTr="007E0B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 xml:space="preserve">Груздева Светлана Александровна, начальник </w:t>
            </w:r>
            <w:proofErr w:type="gramStart"/>
            <w:r w:rsidRPr="007E0B35">
              <w:rPr>
                <w:color w:val="auto"/>
                <w:sz w:val="24"/>
                <w:szCs w:val="24"/>
              </w:rPr>
              <w:t>отдела контроля качества товаров народного потребления</w:t>
            </w:r>
            <w:proofErr w:type="gram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(843) 278 92 08</w:t>
            </w:r>
          </w:p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Svetlana.Gruzdeva@tatar.ru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разъяснение подконтрольным субъектам обязательных требований по вопросам установленной компетенции</w:t>
            </w:r>
          </w:p>
        </w:tc>
      </w:tr>
      <w:tr w:rsidR="007E0B35" w:rsidTr="007E0B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E0B35">
              <w:rPr>
                <w:color w:val="auto"/>
                <w:sz w:val="24"/>
                <w:szCs w:val="24"/>
              </w:rPr>
              <w:t>Камахина</w:t>
            </w:r>
            <w:proofErr w:type="spellEnd"/>
            <w:r w:rsidRPr="007E0B35">
              <w:rPr>
                <w:color w:val="auto"/>
                <w:sz w:val="24"/>
                <w:szCs w:val="24"/>
              </w:rPr>
              <w:t xml:space="preserve"> Ирина Васильевна, начальник отдела контроля отчетности в сфере оборота спирта, </w:t>
            </w:r>
            <w:r w:rsidRPr="007E0B35">
              <w:rPr>
                <w:color w:val="auto"/>
                <w:sz w:val="24"/>
                <w:szCs w:val="24"/>
              </w:rPr>
              <w:lastRenderedPageBreak/>
              <w:t>алкогольной и спиртосодержащей продукции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lastRenderedPageBreak/>
              <w:t>(843) 278 92 05</w:t>
            </w:r>
          </w:p>
          <w:p w:rsidR="007E0B35" w:rsidRPr="007E0B35" w:rsidRDefault="007E0B35" w:rsidP="007E0B3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>Irina.Kamahina@tatar.ru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35" w:rsidRPr="007E0B35" w:rsidRDefault="007E0B35" w:rsidP="007E0B3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E0B35">
              <w:rPr>
                <w:color w:val="auto"/>
                <w:sz w:val="24"/>
                <w:szCs w:val="24"/>
              </w:rPr>
              <w:t xml:space="preserve">анализ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Pr="007E0B35">
              <w:rPr>
                <w:color w:val="auto"/>
                <w:sz w:val="24"/>
                <w:szCs w:val="24"/>
              </w:rPr>
              <w:lastRenderedPageBreak/>
              <w:t>регионального государственного контроля; обобщение практики осуществления регионального государственного контроля; разъяснение подконтрольным субъектам обязательных требований по вопросам установленной компетенции</w:t>
            </w:r>
          </w:p>
        </w:tc>
      </w:tr>
    </w:tbl>
    <w:p w:rsidR="00AA0BE9" w:rsidRPr="00AA0BE9" w:rsidRDefault="00AA0BE9" w:rsidP="00AA0BE9">
      <w:pPr>
        <w:spacing w:after="0" w:line="240" w:lineRule="auto"/>
        <w:ind w:left="0" w:firstLine="0"/>
        <w:jc w:val="center"/>
        <w:rPr>
          <w:color w:val="auto"/>
          <w:sz w:val="28"/>
          <w:szCs w:val="20"/>
        </w:rPr>
      </w:pPr>
    </w:p>
    <w:p w:rsidR="00AA0BE9" w:rsidRPr="00AA0BE9" w:rsidRDefault="00AA0BE9" w:rsidP="00AA0BE9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</w:rPr>
      </w:pPr>
      <w:r w:rsidRPr="00AA0BE9">
        <w:rPr>
          <w:sz w:val="28"/>
          <w:szCs w:val="28"/>
        </w:rPr>
        <w:t>При необходимости к непосредственным выполнениям мероприятий по профилактике привлекаются:</w:t>
      </w:r>
    </w:p>
    <w:p w:rsidR="00AA0BE9" w:rsidRPr="00AA0BE9" w:rsidRDefault="00AA0BE9" w:rsidP="00AA0BE9">
      <w:pPr>
        <w:spacing w:after="0" w:line="240" w:lineRule="auto"/>
        <w:ind w:left="0" w:firstLine="708"/>
        <w:rPr>
          <w:sz w:val="28"/>
          <w:szCs w:val="20"/>
        </w:rPr>
      </w:pPr>
      <w:r w:rsidRPr="00AA0BE9">
        <w:rPr>
          <w:sz w:val="28"/>
          <w:szCs w:val="20"/>
        </w:rPr>
        <w:t xml:space="preserve">- сотрудники контрольно-инспекционного отдела Госалкогольинспекции </w:t>
      </w:r>
      <w:r w:rsidRPr="00AA0BE9">
        <w:rPr>
          <w:color w:val="auto"/>
          <w:sz w:val="28"/>
          <w:szCs w:val="28"/>
        </w:rPr>
        <w:t>Республики Татарстан</w:t>
      </w:r>
      <w:r w:rsidRPr="00AA0BE9">
        <w:rPr>
          <w:sz w:val="28"/>
          <w:szCs w:val="20"/>
        </w:rPr>
        <w:t>;</w:t>
      </w:r>
    </w:p>
    <w:p w:rsidR="00AA0BE9" w:rsidRPr="00AA0BE9" w:rsidRDefault="00AA0BE9" w:rsidP="00AA0BE9">
      <w:pPr>
        <w:spacing w:after="0" w:line="240" w:lineRule="auto"/>
        <w:ind w:left="0" w:firstLine="708"/>
        <w:rPr>
          <w:color w:val="auto"/>
          <w:sz w:val="28"/>
          <w:szCs w:val="28"/>
        </w:rPr>
      </w:pPr>
      <w:r w:rsidRPr="00AA0BE9">
        <w:rPr>
          <w:color w:val="auto"/>
          <w:sz w:val="28"/>
          <w:szCs w:val="28"/>
        </w:rPr>
        <w:t xml:space="preserve">- сотрудники </w:t>
      </w:r>
      <w:proofErr w:type="gramStart"/>
      <w:r w:rsidRPr="00AA0BE9">
        <w:rPr>
          <w:color w:val="auto"/>
          <w:sz w:val="28"/>
          <w:szCs w:val="28"/>
        </w:rPr>
        <w:t>отдела контроля качества товаров народного потребления</w:t>
      </w:r>
      <w:proofErr w:type="gramEnd"/>
      <w:r w:rsidRPr="00AA0BE9">
        <w:rPr>
          <w:color w:val="auto"/>
          <w:sz w:val="28"/>
          <w:szCs w:val="28"/>
        </w:rPr>
        <w:t xml:space="preserve"> Госалкогольинспекции Республики Татарстан;</w:t>
      </w:r>
    </w:p>
    <w:p w:rsidR="00AA0BE9" w:rsidRPr="00AA0BE9" w:rsidRDefault="00AA0BE9" w:rsidP="00AA0BE9">
      <w:pPr>
        <w:spacing w:after="0" w:line="240" w:lineRule="auto"/>
        <w:ind w:left="0" w:firstLine="708"/>
        <w:rPr>
          <w:sz w:val="28"/>
          <w:szCs w:val="20"/>
        </w:rPr>
      </w:pPr>
      <w:r w:rsidRPr="00AA0BE9">
        <w:rPr>
          <w:color w:val="auto"/>
          <w:sz w:val="28"/>
          <w:szCs w:val="28"/>
        </w:rPr>
        <w:t>- сотрудники отдела контроля отчетности в сфере оборота спирта, алкогольной и спиртосодержащей продукции Госалкогольинспекции Республики Татарстан;</w:t>
      </w:r>
    </w:p>
    <w:p w:rsidR="00AA0BE9" w:rsidRPr="00AA0BE9" w:rsidRDefault="00AA0BE9" w:rsidP="00AA0BE9">
      <w:pPr>
        <w:spacing w:after="0" w:line="240" w:lineRule="auto"/>
        <w:ind w:left="0" w:firstLine="708"/>
        <w:rPr>
          <w:sz w:val="28"/>
          <w:szCs w:val="20"/>
        </w:rPr>
      </w:pPr>
      <w:r w:rsidRPr="00AA0BE9">
        <w:rPr>
          <w:sz w:val="28"/>
          <w:szCs w:val="20"/>
        </w:rPr>
        <w:t xml:space="preserve">- сотрудники отдела лицензирования Госалкогольинспекции </w:t>
      </w:r>
      <w:r w:rsidRPr="00AA0BE9">
        <w:rPr>
          <w:color w:val="auto"/>
          <w:sz w:val="28"/>
          <w:szCs w:val="28"/>
        </w:rPr>
        <w:t>Республики Татарстан</w:t>
      </w:r>
      <w:r w:rsidRPr="00AA0BE9">
        <w:rPr>
          <w:sz w:val="28"/>
          <w:szCs w:val="20"/>
        </w:rPr>
        <w:t>;</w:t>
      </w:r>
    </w:p>
    <w:p w:rsidR="00AA0BE9" w:rsidRPr="00AA0BE9" w:rsidRDefault="00AA0BE9" w:rsidP="00AA0BE9">
      <w:pPr>
        <w:spacing w:after="0" w:line="240" w:lineRule="auto"/>
        <w:ind w:left="0" w:firstLine="708"/>
        <w:rPr>
          <w:sz w:val="28"/>
          <w:szCs w:val="20"/>
        </w:rPr>
      </w:pPr>
      <w:r w:rsidRPr="00AA0BE9">
        <w:rPr>
          <w:sz w:val="28"/>
          <w:szCs w:val="20"/>
        </w:rPr>
        <w:t xml:space="preserve">- сотрудники территориальных органов Госалкогольинспекции </w:t>
      </w:r>
      <w:r w:rsidRPr="00AA0BE9">
        <w:rPr>
          <w:color w:val="auto"/>
          <w:sz w:val="28"/>
          <w:szCs w:val="28"/>
        </w:rPr>
        <w:t>Республики Татарстан</w:t>
      </w:r>
      <w:r w:rsidRPr="00AA0BE9">
        <w:rPr>
          <w:sz w:val="28"/>
          <w:szCs w:val="20"/>
        </w:rPr>
        <w:t>, осуществляющие функциональные должностные обязанности по лицензированию в соответствии со своими должностными регламентами;</w:t>
      </w:r>
    </w:p>
    <w:p w:rsidR="00AA0BE9" w:rsidRPr="00AA0BE9" w:rsidRDefault="00AA0BE9" w:rsidP="00AA0BE9">
      <w:pPr>
        <w:spacing w:after="0" w:line="240" w:lineRule="auto"/>
        <w:ind w:left="0" w:firstLine="708"/>
        <w:rPr>
          <w:sz w:val="28"/>
          <w:szCs w:val="20"/>
        </w:rPr>
      </w:pPr>
      <w:r w:rsidRPr="00AA0BE9">
        <w:rPr>
          <w:sz w:val="28"/>
          <w:szCs w:val="20"/>
        </w:rPr>
        <w:t xml:space="preserve">- сотрудники отделов территориальных органов Госалкогольинспекции </w:t>
      </w:r>
      <w:r w:rsidRPr="00AA0BE9">
        <w:rPr>
          <w:color w:val="auto"/>
          <w:sz w:val="28"/>
          <w:szCs w:val="28"/>
        </w:rPr>
        <w:t>Республики Татарстан</w:t>
      </w:r>
      <w:r w:rsidRPr="00AA0BE9">
        <w:rPr>
          <w:sz w:val="28"/>
          <w:szCs w:val="20"/>
        </w:rPr>
        <w:t>.</w:t>
      </w:r>
    </w:p>
    <w:p w:rsidR="006D36FF" w:rsidRPr="00B14886" w:rsidRDefault="006D36FF" w:rsidP="006C09DD">
      <w:pPr>
        <w:spacing w:after="5" w:line="251" w:lineRule="auto"/>
        <w:ind w:left="-15" w:right="357" w:firstLine="0"/>
        <w:rPr>
          <w:color w:val="auto"/>
          <w:sz w:val="28"/>
          <w:szCs w:val="28"/>
        </w:rPr>
      </w:pPr>
    </w:p>
    <w:p w:rsidR="006C09DD" w:rsidRPr="00B14886" w:rsidRDefault="006C09DD" w:rsidP="00342C78">
      <w:pPr>
        <w:spacing w:after="34" w:line="259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B14886">
        <w:rPr>
          <w:b/>
          <w:color w:val="auto"/>
          <w:sz w:val="28"/>
          <w:szCs w:val="28"/>
        </w:rPr>
        <w:t>Раздел 6.</w:t>
      </w:r>
      <w:r w:rsidRPr="00B14886">
        <w:rPr>
          <w:color w:val="auto"/>
          <w:sz w:val="28"/>
          <w:szCs w:val="28"/>
        </w:rPr>
        <w:t xml:space="preserve"> </w:t>
      </w:r>
      <w:r w:rsidRPr="00B14886">
        <w:rPr>
          <w:b/>
          <w:color w:val="auto"/>
          <w:sz w:val="28"/>
          <w:szCs w:val="28"/>
        </w:rPr>
        <w:t>Оценка эффективности программы.</w:t>
      </w:r>
    </w:p>
    <w:p w:rsidR="00B14886" w:rsidRPr="00B14886" w:rsidRDefault="00B14886" w:rsidP="00342C78">
      <w:pPr>
        <w:spacing w:after="34" w:line="259" w:lineRule="auto"/>
        <w:ind w:left="0" w:firstLine="0"/>
        <w:jc w:val="center"/>
        <w:rPr>
          <w:color w:val="auto"/>
          <w:sz w:val="28"/>
          <w:szCs w:val="28"/>
        </w:rPr>
      </w:pPr>
    </w:p>
    <w:p w:rsidR="007E0B35" w:rsidRPr="009368C2" w:rsidRDefault="007E0B35" w:rsidP="009368C2">
      <w:pPr>
        <w:spacing w:after="0" w:line="240" w:lineRule="auto"/>
        <w:ind w:left="0" w:firstLine="708"/>
        <w:rPr>
          <w:sz w:val="28"/>
          <w:szCs w:val="20"/>
        </w:rPr>
      </w:pPr>
      <w:r w:rsidRPr="009368C2">
        <w:rPr>
          <w:sz w:val="28"/>
          <w:szCs w:val="20"/>
        </w:rPr>
        <w:t>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по вопросам соблюдения обязательных требований и осуществления регионального государственного контроля (надзора) в области розничной продажи алкогольной и спиртсодержащей продукции в постоянном режиме.</w:t>
      </w:r>
    </w:p>
    <w:p w:rsidR="0033249D" w:rsidRDefault="0033249D" w:rsidP="00AA0BE9">
      <w:pPr>
        <w:spacing w:after="0" w:line="240" w:lineRule="auto"/>
        <w:ind w:left="0" w:firstLine="708"/>
        <w:rPr>
          <w:sz w:val="28"/>
          <w:szCs w:val="20"/>
        </w:rPr>
      </w:pPr>
    </w:p>
    <w:p w:rsidR="00AA0BE9" w:rsidRDefault="00AA0BE9" w:rsidP="00AA0BE9">
      <w:pPr>
        <w:spacing w:after="0" w:line="240" w:lineRule="auto"/>
        <w:ind w:left="0" w:firstLine="708"/>
        <w:rPr>
          <w:sz w:val="28"/>
          <w:szCs w:val="20"/>
        </w:rPr>
      </w:pPr>
      <w:r w:rsidRPr="00AA0BE9">
        <w:rPr>
          <w:sz w:val="28"/>
          <w:szCs w:val="20"/>
        </w:rPr>
        <w:t>Экономический эффе</w:t>
      </w:r>
      <w:r w:rsidR="00B14886">
        <w:rPr>
          <w:sz w:val="28"/>
          <w:szCs w:val="20"/>
        </w:rPr>
        <w:t>кт от реализованных мероприятий.</w:t>
      </w:r>
    </w:p>
    <w:p w:rsidR="007E0B35" w:rsidRPr="009368C2" w:rsidRDefault="007E0B35" w:rsidP="009368C2">
      <w:pPr>
        <w:spacing w:after="0" w:line="240" w:lineRule="auto"/>
        <w:ind w:left="0" w:firstLine="708"/>
        <w:rPr>
          <w:sz w:val="28"/>
          <w:szCs w:val="20"/>
        </w:rPr>
      </w:pPr>
      <w:r w:rsidRPr="009368C2">
        <w:rPr>
          <w:sz w:val="28"/>
          <w:szCs w:val="20"/>
        </w:rPr>
        <w:t>1) минимизация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проверки;</w:t>
      </w:r>
    </w:p>
    <w:p w:rsidR="007E0B35" w:rsidRPr="009368C2" w:rsidRDefault="007E0B35" w:rsidP="009368C2">
      <w:pPr>
        <w:spacing w:after="0" w:line="240" w:lineRule="auto"/>
        <w:ind w:left="0" w:firstLine="708"/>
        <w:rPr>
          <w:sz w:val="28"/>
          <w:szCs w:val="20"/>
        </w:rPr>
      </w:pPr>
      <w:r w:rsidRPr="009368C2">
        <w:rPr>
          <w:sz w:val="28"/>
          <w:szCs w:val="20"/>
        </w:rPr>
        <w:t>2) снижение количества зафиксированных нарушений обязательных требований;</w:t>
      </w:r>
    </w:p>
    <w:p w:rsidR="007E0B35" w:rsidRPr="009368C2" w:rsidRDefault="007E0B35" w:rsidP="009368C2">
      <w:pPr>
        <w:spacing w:after="0" w:line="240" w:lineRule="auto"/>
        <w:ind w:left="0" w:firstLine="708"/>
        <w:rPr>
          <w:sz w:val="28"/>
          <w:szCs w:val="20"/>
        </w:rPr>
      </w:pPr>
      <w:r w:rsidRPr="009368C2">
        <w:rPr>
          <w:sz w:val="28"/>
          <w:szCs w:val="20"/>
        </w:rPr>
        <w:t>3) увеличение числа подконтрольных субъектов, включенных в категорию низкого риска и освобожденных от проверок;</w:t>
      </w:r>
    </w:p>
    <w:p w:rsidR="007E0B35" w:rsidRPr="009368C2" w:rsidRDefault="007E0B35" w:rsidP="009368C2">
      <w:pPr>
        <w:spacing w:after="0" w:line="240" w:lineRule="auto"/>
        <w:ind w:left="0" w:firstLine="708"/>
        <w:rPr>
          <w:sz w:val="28"/>
          <w:szCs w:val="20"/>
        </w:rPr>
      </w:pPr>
      <w:r w:rsidRPr="009368C2">
        <w:rPr>
          <w:sz w:val="28"/>
          <w:szCs w:val="20"/>
        </w:rPr>
        <w:lastRenderedPageBreak/>
        <w:t>4) увеличение числа подконтрольных субъектов, вовлеченных в регулярное взаимодействие с Госалкогольинспекцией Республики Татарстан (за исключением взаимодействия по вопросам несоблюдения подконтрольными субъектами обязательных требований);</w:t>
      </w:r>
    </w:p>
    <w:p w:rsidR="007E0B35" w:rsidRPr="009368C2" w:rsidRDefault="007E0B35" w:rsidP="009368C2">
      <w:pPr>
        <w:spacing w:after="0" w:line="240" w:lineRule="auto"/>
        <w:ind w:left="0" w:firstLine="708"/>
        <w:rPr>
          <w:sz w:val="28"/>
          <w:szCs w:val="20"/>
        </w:rPr>
      </w:pPr>
      <w:r w:rsidRPr="009368C2">
        <w:rPr>
          <w:sz w:val="28"/>
          <w:szCs w:val="20"/>
        </w:rPr>
        <w:t>5) повышение уровня доверия подконтрольных субъектов к Госалкогольинспекции Республики Татарстан.</w:t>
      </w:r>
    </w:p>
    <w:p w:rsidR="007E0B35" w:rsidRPr="00AA0BE9" w:rsidRDefault="007E0B35" w:rsidP="00AA0BE9">
      <w:pPr>
        <w:spacing w:after="0" w:line="240" w:lineRule="auto"/>
        <w:ind w:left="0" w:firstLine="708"/>
        <w:rPr>
          <w:sz w:val="28"/>
          <w:szCs w:val="20"/>
        </w:rPr>
      </w:pPr>
    </w:p>
    <w:p w:rsidR="00AA0BE9" w:rsidRPr="00AA0BE9" w:rsidRDefault="00AA0BE9" w:rsidP="00AA0BE9">
      <w:pPr>
        <w:spacing w:after="0" w:line="240" w:lineRule="auto"/>
        <w:ind w:left="0" w:firstLine="708"/>
        <w:rPr>
          <w:sz w:val="28"/>
          <w:szCs w:val="20"/>
        </w:rPr>
      </w:pPr>
      <w:r w:rsidRPr="00AA0BE9">
        <w:rPr>
          <w:sz w:val="28"/>
          <w:szCs w:val="20"/>
        </w:rPr>
        <w:t>1</w:t>
      </w:r>
      <w:r w:rsidR="00B14886">
        <w:rPr>
          <w:sz w:val="28"/>
          <w:szCs w:val="20"/>
        </w:rPr>
        <w:t>.</w:t>
      </w:r>
      <w:r w:rsidRPr="00AA0BE9">
        <w:rPr>
          <w:sz w:val="28"/>
          <w:szCs w:val="20"/>
        </w:rPr>
        <w:t xml:space="preserve"> </w:t>
      </w:r>
      <w:proofErr w:type="gramStart"/>
      <w:r w:rsidR="00B14886">
        <w:rPr>
          <w:sz w:val="28"/>
          <w:szCs w:val="20"/>
        </w:rPr>
        <w:t xml:space="preserve">В </w:t>
      </w:r>
      <w:r w:rsidR="00361D30">
        <w:rPr>
          <w:sz w:val="28"/>
          <w:szCs w:val="20"/>
        </w:rPr>
        <w:t>2020</w:t>
      </w:r>
      <w:r w:rsidR="00B14886">
        <w:rPr>
          <w:sz w:val="28"/>
          <w:szCs w:val="20"/>
        </w:rPr>
        <w:t xml:space="preserve"> году в Госалкогольинспекции</w:t>
      </w:r>
      <w:r w:rsidR="0033249D">
        <w:rPr>
          <w:sz w:val="28"/>
          <w:szCs w:val="20"/>
        </w:rPr>
        <w:t xml:space="preserve"> Республики Татарстан отсутствовал План проведения плановых проверок</w:t>
      </w:r>
      <w:r w:rsidR="003474BD">
        <w:rPr>
          <w:sz w:val="28"/>
          <w:szCs w:val="20"/>
        </w:rPr>
        <w:t>, кроме того</w:t>
      </w:r>
      <w:r w:rsidR="00361D30">
        <w:rPr>
          <w:sz w:val="28"/>
          <w:szCs w:val="20"/>
        </w:rPr>
        <w:t xml:space="preserve"> с </w:t>
      </w:r>
      <w:r w:rsidR="003474BD">
        <w:rPr>
          <w:sz w:val="28"/>
          <w:szCs w:val="20"/>
        </w:rPr>
        <w:t xml:space="preserve">1 </w:t>
      </w:r>
      <w:r w:rsidR="00361D30">
        <w:rPr>
          <w:sz w:val="28"/>
          <w:szCs w:val="20"/>
        </w:rPr>
        <w:t xml:space="preserve">апреля 2020 года </w:t>
      </w:r>
      <w:r w:rsidR="003474BD">
        <w:rPr>
          <w:sz w:val="28"/>
          <w:szCs w:val="20"/>
        </w:rPr>
        <w:t xml:space="preserve">по 31 декабря 2020 года </w:t>
      </w:r>
      <w:r w:rsidR="00361D30">
        <w:rPr>
          <w:sz w:val="28"/>
          <w:szCs w:val="20"/>
        </w:rPr>
        <w:t xml:space="preserve">введен мораторий на проведение проверок </w:t>
      </w:r>
      <w:r w:rsidR="003474BD">
        <w:rPr>
          <w:sz w:val="28"/>
          <w:szCs w:val="20"/>
        </w:rPr>
        <w:t xml:space="preserve">в отношении </w:t>
      </w:r>
      <w:r w:rsidR="003474BD" w:rsidRPr="003474BD">
        <w:rPr>
          <w:sz w:val="28"/>
          <w:szCs w:val="20"/>
        </w:rPr>
        <w:t>субъект</w:t>
      </w:r>
      <w:r w:rsidR="003474BD">
        <w:rPr>
          <w:sz w:val="28"/>
          <w:szCs w:val="20"/>
        </w:rPr>
        <w:t>ов</w:t>
      </w:r>
      <w:r w:rsidR="003474BD" w:rsidRPr="003474BD">
        <w:rPr>
          <w:sz w:val="28"/>
          <w:szCs w:val="20"/>
        </w:rPr>
        <w:t xml:space="preserve"> малого и среднего предпринимательства</w:t>
      </w:r>
      <w:r w:rsidR="003474BD">
        <w:rPr>
          <w:sz w:val="28"/>
          <w:szCs w:val="20"/>
        </w:rPr>
        <w:t xml:space="preserve">, за исключением </w:t>
      </w:r>
      <w:r w:rsidR="003474BD" w:rsidRPr="003474BD">
        <w:rPr>
          <w:sz w:val="28"/>
          <w:szCs w:val="20"/>
        </w:rPr>
        <w:t>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</w:t>
      </w:r>
      <w:proofErr w:type="gramEnd"/>
      <w:r w:rsidR="003474BD">
        <w:rPr>
          <w:sz w:val="28"/>
          <w:szCs w:val="20"/>
        </w:rPr>
        <w:t xml:space="preserve">; </w:t>
      </w:r>
      <w:r w:rsidR="0033249D">
        <w:rPr>
          <w:sz w:val="28"/>
          <w:szCs w:val="20"/>
        </w:rPr>
        <w:t xml:space="preserve">за </w:t>
      </w:r>
      <w:r w:rsidR="003474BD">
        <w:rPr>
          <w:sz w:val="28"/>
          <w:szCs w:val="20"/>
        </w:rPr>
        <w:t>период с 1 января 2020 по 31 марта</w:t>
      </w:r>
      <w:r w:rsidR="0033249D">
        <w:rPr>
          <w:sz w:val="28"/>
          <w:szCs w:val="20"/>
        </w:rPr>
        <w:t xml:space="preserve"> </w:t>
      </w:r>
      <w:r w:rsidR="00361D30">
        <w:rPr>
          <w:sz w:val="28"/>
          <w:szCs w:val="20"/>
        </w:rPr>
        <w:t>2020</w:t>
      </w:r>
      <w:r w:rsidR="0033249D">
        <w:rPr>
          <w:sz w:val="28"/>
          <w:szCs w:val="20"/>
        </w:rPr>
        <w:t xml:space="preserve"> года проведено </w:t>
      </w:r>
      <w:r w:rsidR="003474BD">
        <w:rPr>
          <w:sz w:val="28"/>
          <w:szCs w:val="20"/>
        </w:rPr>
        <w:t>44</w:t>
      </w:r>
      <w:r w:rsidR="0033249D">
        <w:rPr>
          <w:sz w:val="28"/>
          <w:szCs w:val="20"/>
        </w:rPr>
        <w:t xml:space="preserve"> внеплановых </w:t>
      </w:r>
      <w:r w:rsidR="003474BD">
        <w:rPr>
          <w:sz w:val="28"/>
          <w:szCs w:val="20"/>
        </w:rPr>
        <w:t xml:space="preserve">документарных </w:t>
      </w:r>
      <w:r w:rsidR="0033249D">
        <w:rPr>
          <w:sz w:val="28"/>
          <w:szCs w:val="20"/>
        </w:rPr>
        <w:t>проверк</w:t>
      </w:r>
      <w:r w:rsidR="003474BD">
        <w:rPr>
          <w:sz w:val="28"/>
          <w:szCs w:val="20"/>
        </w:rPr>
        <w:t>и</w:t>
      </w:r>
      <w:r w:rsidR="0033249D">
        <w:rPr>
          <w:sz w:val="28"/>
          <w:szCs w:val="20"/>
        </w:rPr>
        <w:t>, т.е. проводились без выхода в торговые объекты, соответственно без отвлечения человеческих и временных затрат подконтрольных субъектов</w:t>
      </w:r>
      <w:r w:rsidR="00B14886">
        <w:rPr>
          <w:sz w:val="28"/>
          <w:szCs w:val="20"/>
        </w:rPr>
        <w:t>.</w:t>
      </w:r>
    </w:p>
    <w:p w:rsidR="009860DD" w:rsidRPr="007B247D" w:rsidRDefault="00AA0BE9" w:rsidP="009860DD">
      <w:pPr>
        <w:spacing w:after="0" w:line="240" w:lineRule="auto"/>
        <w:ind w:left="0" w:firstLine="708"/>
        <w:rPr>
          <w:color w:val="000000" w:themeColor="text1"/>
          <w:sz w:val="28"/>
          <w:szCs w:val="20"/>
        </w:rPr>
      </w:pPr>
      <w:r w:rsidRPr="007B247D">
        <w:rPr>
          <w:color w:val="000000" w:themeColor="text1"/>
          <w:sz w:val="28"/>
          <w:szCs w:val="20"/>
        </w:rPr>
        <w:t>2</w:t>
      </w:r>
      <w:r w:rsidR="00B14886">
        <w:rPr>
          <w:color w:val="000000" w:themeColor="text1"/>
          <w:sz w:val="28"/>
          <w:szCs w:val="20"/>
        </w:rPr>
        <w:t>.</w:t>
      </w:r>
      <w:r w:rsidRPr="007B247D">
        <w:rPr>
          <w:color w:val="000000" w:themeColor="text1"/>
          <w:sz w:val="28"/>
          <w:szCs w:val="20"/>
        </w:rPr>
        <w:t xml:space="preserve"> </w:t>
      </w:r>
      <w:proofErr w:type="gramStart"/>
      <w:r w:rsidR="00B14886" w:rsidRPr="007B247D">
        <w:rPr>
          <w:color w:val="000000" w:themeColor="text1"/>
          <w:sz w:val="28"/>
          <w:szCs w:val="20"/>
        </w:rPr>
        <w:t xml:space="preserve">За </w:t>
      </w:r>
      <w:r w:rsidR="0033249D" w:rsidRPr="007B247D">
        <w:rPr>
          <w:color w:val="000000" w:themeColor="text1"/>
          <w:sz w:val="28"/>
          <w:szCs w:val="20"/>
        </w:rPr>
        <w:t>11 мес</w:t>
      </w:r>
      <w:r w:rsidR="007B247D">
        <w:rPr>
          <w:color w:val="000000" w:themeColor="text1"/>
          <w:sz w:val="28"/>
          <w:szCs w:val="20"/>
        </w:rPr>
        <w:t>я</w:t>
      </w:r>
      <w:r w:rsidR="003474BD">
        <w:rPr>
          <w:color w:val="000000" w:themeColor="text1"/>
          <w:sz w:val="28"/>
          <w:szCs w:val="20"/>
        </w:rPr>
        <w:t>цев 2020</w:t>
      </w:r>
      <w:r w:rsidR="0033249D" w:rsidRPr="007B247D">
        <w:rPr>
          <w:color w:val="000000" w:themeColor="text1"/>
          <w:sz w:val="28"/>
          <w:szCs w:val="20"/>
        </w:rPr>
        <w:t xml:space="preserve"> года снижения количества выявленных правонарушений по сравнению с 11 месяцами 201</w:t>
      </w:r>
      <w:r w:rsidR="003474BD">
        <w:rPr>
          <w:color w:val="000000" w:themeColor="text1"/>
          <w:sz w:val="28"/>
          <w:szCs w:val="20"/>
        </w:rPr>
        <w:t>9</w:t>
      </w:r>
      <w:r w:rsidR="0033249D" w:rsidRPr="007B247D">
        <w:rPr>
          <w:color w:val="000000" w:themeColor="text1"/>
          <w:sz w:val="28"/>
          <w:szCs w:val="20"/>
        </w:rPr>
        <w:t xml:space="preserve"> года не наблюдается, но рост выявленных нарушений </w:t>
      </w:r>
      <w:r w:rsidR="003474BD">
        <w:rPr>
          <w:color w:val="000000" w:themeColor="text1"/>
          <w:sz w:val="28"/>
          <w:szCs w:val="20"/>
        </w:rPr>
        <w:t xml:space="preserve">связан </w:t>
      </w:r>
      <w:r w:rsidR="00B61722">
        <w:rPr>
          <w:color w:val="000000" w:themeColor="text1"/>
          <w:sz w:val="28"/>
          <w:szCs w:val="20"/>
        </w:rPr>
        <w:t xml:space="preserve">с выявлением нарушений правил поведения при </w:t>
      </w:r>
      <w:r w:rsidR="00B61722" w:rsidRPr="00B61722">
        <w:rPr>
          <w:color w:val="000000" w:themeColor="text1"/>
          <w:sz w:val="28"/>
          <w:szCs w:val="20"/>
        </w:rPr>
        <w:t>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</w:t>
      </w:r>
      <w:r w:rsidR="00B61722">
        <w:rPr>
          <w:color w:val="000000" w:themeColor="text1"/>
          <w:sz w:val="28"/>
          <w:szCs w:val="20"/>
        </w:rPr>
        <w:t xml:space="preserve"> (ст.20.6.1 КоАП РФ) в связи с угрозой распространения новой </w:t>
      </w:r>
      <w:proofErr w:type="spellStart"/>
      <w:r w:rsidR="00B61722">
        <w:rPr>
          <w:color w:val="000000" w:themeColor="text1"/>
          <w:sz w:val="28"/>
          <w:szCs w:val="20"/>
        </w:rPr>
        <w:t>коронавирусной</w:t>
      </w:r>
      <w:proofErr w:type="spellEnd"/>
      <w:r w:rsidR="00B61722">
        <w:rPr>
          <w:color w:val="000000" w:themeColor="text1"/>
          <w:sz w:val="28"/>
          <w:szCs w:val="20"/>
        </w:rPr>
        <w:t xml:space="preserve"> инфекции (почти</w:t>
      </w:r>
      <w:proofErr w:type="gramEnd"/>
      <w:r w:rsidR="00B61722">
        <w:rPr>
          <w:color w:val="000000" w:themeColor="text1"/>
          <w:sz w:val="28"/>
          <w:szCs w:val="20"/>
        </w:rPr>
        <w:t xml:space="preserve"> </w:t>
      </w:r>
      <w:proofErr w:type="gramStart"/>
      <w:r w:rsidR="00B61722">
        <w:rPr>
          <w:color w:val="000000" w:themeColor="text1"/>
          <w:sz w:val="28"/>
          <w:szCs w:val="20"/>
        </w:rPr>
        <w:t xml:space="preserve">30% от выявленных нарушений). </w:t>
      </w:r>
      <w:proofErr w:type="gramEnd"/>
    </w:p>
    <w:p w:rsidR="00AA0BE9" w:rsidRPr="009368C2" w:rsidRDefault="00AA0BE9" w:rsidP="00AA0BE9">
      <w:pPr>
        <w:spacing w:after="0" w:line="240" w:lineRule="auto"/>
        <w:ind w:left="0" w:firstLine="708"/>
        <w:rPr>
          <w:sz w:val="28"/>
          <w:szCs w:val="20"/>
        </w:rPr>
      </w:pPr>
      <w:r w:rsidRPr="009368C2">
        <w:rPr>
          <w:sz w:val="28"/>
          <w:szCs w:val="20"/>
        </w:rPr>
        <w:t>4</w:t>
      </w:r>
      <w:r w:rsidR="001B5D63" w:rsidRPr="009368C2">
        <w:rPr>
          <w:sz w:val="28"/>
          <w:szCs w:val="20"/>
        </w:rPr>
        <w:t>.</w:t>
      </w:r>
      <w:r w:rsidRPr="009368C2">
        <w:rPr>
          <w:sz w:val="28"/>
          <w:szCs w:val="20"/>
        </w:rPr>
        <w:t xml:space="preserve"> </w:t>
      </w:r>
      <w:r w:rsidR="001B5D63" w:rsidRPr="009368C2">
        <w:rPr>
          <w:sz w:val="28"/>
          <w:szCs w:val="20"/>
        </w:rPr>
        <w:t xml:space="preserve">В </w:t>
      </w:r>
      <w:r w:rsidR="005628C8" w:rsidRPr="009368C2">
        <w:rPr>
          <w:sz w:val="28"/>
          <w:szCs w:val="20"/>
        </w:rPr>
        <w:t>20</w:t>
      </w:r>
      <w:r w:rsidR="009368C2" w:rsidRPr="009368C2">
        <w:rPr>
          <w:sz w:val="28"/>
          <w:szCs w:val="20"/>
        </w:rPr>
        <w:t>20</w:t>
      </w:r>
      <w:r w:rsidR="005628C8" w:rsidRPr="009368C2">
        <w:rPr>
          <w:sz w:val="28"/>
          <w:szCs w:val="20"/>
        </w:rPr>
        <w:t xml:space="preserve"> году </w:t>
      </w:r>
      <w:r w:rsidR="009368C2" w:rsidRPr="009368C2">
        <w:rPr>
          <w:sz w:val="28"/>
          <w:szCs w:val="20"/>
        </w:rPr>
        <w:t xml:space="preserve">круг </w:t>
      </w:r>
      <w:r w:rsidRPr="009368C2">
        <w:rPr>
          <w:sz w:val="28"/>
          <w:szCs w:val="20"/>
        </w:rPr>
        <w:t>подконтрольных субъектов, вовлеченных в регулярное взаимодействие с Госалкогольинспекцией Республики Татарстан</w:t>
      </w:r>
      <w:r w:rsidR="001B5D63" w:rsidRPr="009368C2">
        <w:rPr>
          <w:sz w:val="28"/>
          <w:szCs w:val="20"/>
        </w:rPr>
        <w:t>,</w:t>
      </w:r>
      <w:r w:rsidRPr="009368C2">
        <w:rPr>
          <w:sz w:val="28"/>
          <w:szCs w:val="20"/>
        </w:rPr>
        <w:t xml:space="preserve"> </w:t>
      </w:r>
      <w:r w:rsidR="009368C2" w:rsidRPr="009368C2">
        <w:rPr>
          <w:sz w:val="28"/>
          <w:szCs w:val="20"/>
        </w:rPr>
        <w:t xml:space="preserve">расширился </w:t>
      </w:r>
      <w:r w:rsidR="005628C8" w:rsidRPr="009368C2">
        <w:rPr>
          <w:sz w:val="28"/>
          <w:szCs w:val="20"/>
        </w:rPr>
        <w:t>за счет взаимодействия с хозяйствующими субъектами</w:t>
      </w:r>
      <w:r w:rsidR="009368C2" w:rsidRPr="009368C2">
        <w:rPr>
          <w:sz w:val="28"/>
          <w:szCs w:val="20"/>
        </w:rPr>
        <w:t>,</w:t>
      </w:r>
      <w:r w:rsidR="009E7DCE" w:rsidRPr="009368C2">
        <w:rPr>
          <w:sz w:val="28"/>
          <w:szCs w:val="20"/>
        </w:rPr>
        <w:t xml:space="preserve"> </w:t>
      </w:r>
      <w:r w:rsidR="009368C2" w:rsidRPr="009368C2">
        <w:rPr>
          <w:sz w:val="28"/>
          <w:szCs w:val="20"/>
        </w:rPr>
        <w:t xml:space="preserve">в том числе индивидуальными предпринимателями </w:t>
      </w:r>
      <w:r w:rsidR="009E7DCE" w:rsidRPr="009368C2">
        <w:rPr>
          <w:sz w:val="28"/>
          <w:szCs w:val="20"/>
        </w:rPr>
        <w:t xml:space="preserve">и </w:t>
      </w:r>
      <w:r w:rsidR="009368C2" w:rsidRPr="009368C2">
        <w:rPr>
          <w:sz w:val="28"/>
          <w:szCs w:val="20"/>
        </w:rPr>
        <w:t>оптовыми организациями</w:t>
      </w:r>
      <w:r w:rsidR="001B5D63" w:rsidRPr="009368C2">
        <w:rPr>
          <w:sz w:val="28"/>
          <w:szCs w:val="20"/>
        </w:rPr>
        <w:t>,</w:t>
      </w:r>
      <w:r w:rsidR="005628C8" w:rsidRPr="009368C2">
        <w:rPr>
          <w:sz w:val="28"/>
          <w:szCs w:val="20"/>
        </w:rPr>
        <w:t xml:space="preserve"> реализующими пивную продукцию, раннее взаимодействие осуществлялось в основном с юридическими лицами, реализующими алкогольную продукцию на основании соответствующей лицензии</w:t>
      </w:r>
      <w:r w:rsidR="001B5D63" w:rsidRPr="009368C2">
        <w:rPr>
          <w:sz w:val="28"/>
          <w:szCs w:val="20"/>
        </w:rPr>
        <w:t>.</w:t>
      </w:r>
    </w:p>
    <w:p w:rsidR="005628C8" w:rsidRPr="00214F8B" w:rsidRDefault="00AA0BE9" w:rsidP="00AA0BE9">
      <w:pPr>
        <w:spacing w:after="0" w:line="240" w:lineRule="auto"/>
        <w:ind w:left="0" w:firstLine="708"/>
        <w:rPr>
          <w:sz w:val="28"/>
          <w:szCs w:val="20"/>
        </w:rPr>
      </w:pPr>
      <w:r w:rsidRPr="00214F8B">
        <w:rPr>
          <w:sz w:val="28"/>
          <w:szCs w:val="20"/>
        </w:rPr>
        <w:t>5</w:t>
      </w:r>
      <w:r w:rsidR="001B5D63" w:rsidRPr="00214F8B">
        <w:rPr>
          <w:sz w:val="28"/>
          <w:szCs w:val="20"/>
        </w:rPr>
        <w:t>.</w:t>
      </w:r>
      <w:r w:rsidRPr="00214F8B">
        <w:rPr>
          <w:sz w:val="28"/>
          <w:szCs w:val="20"/>
        </w:rPr>
        <w:t xml:space="preserve"> </w:t>
      </w:r>
      <w:r w:rsidR="001B5D63" w:rsidRPr="00214F8B">
        <w:rPr>
          <w:sz w:val="28"/>
          <w:szCs w:val="20"/>
        </w:rPr>
        <w:t xml:space="preserve">Наблюдается </w:t>
      </w:r>
      <w:r w:rsidR="005628C8" w:rsidRPr="00214F8B">
        <w:rPr>
          <w:sz w:val="28"/>
          <w:szCs w:val="20"/>
        </w:rPr>
        <w:t xml:space="preserve">определенный рост </w:t>
      </w:r>
      <w:r w:rsidRPr="00214F8B">
        <w:rPr>
          <w:sz w:val="28"/>
          <w:szCs w:val="20"/>
        </w:rPr>
        <w:t>уровня доверия подконтрольных субъектов к Госалкогольинспекции Республики Татарстан</w:t>
      </w:r>
      <w:r w:rsidR="005628C8" w:rsidRPr="00214F8B">
        <w:rPr>
          <w:sz w:val="28"/>
          <w:szCs w:val="20"/>
        </w:rPr>
        <w:t>, это выражается в следующем:</w:t>
      </w:r>
    </w:p>
    <w:p w:rsidR="005628C8" w:rsidRPr="00214F8B" w:rsidRDefault="005628C8" w:rsidP="00AA0BE9">
      <w:pPr>
        <w:spacing w:after="0" w:line="240" w:lineRule="auto"/>
        <w:ind w:left="0" w:firstLine="708"/>
        <w:rPr>
          <w:sz w:val="28"/>
          <w:szCs w:val="20"/>
        </w:rPr>
      </w:pPr>
      <w:r w:rsidRPr="00214F8B">
        <w:rPr>
          <w:sz w:val="28"/>
          <w:szCs w:val="20"/>
        </w:rPr>
        <w:t>- снижение количества административных материалов по фактам неисполнени</w:t>
      </w:r>
      <w:r w:rsidR="001B5D63" w:rsidRPr="00214F8B">
        <w:rPr>
          <w:sz w:val="28"/>
          <w:szCs w:val="20"/>
        </w:rPr>
        <w:t>я</w:t>
      </w:r>
      <w:r w:rsidRPr="00214F8B">
        <w:rPr>
          <w:sz w:val="28"/>
          <w:szCs w:val="20"/>
        </w:rPr>
        <w:t xml:space="preserve"> законных требований сотрудников Госалкогольинспекции Республики Татарстан при </w:t>
      </w:r>
      <w:proofErr w:type="gramStart"/>
      <w:r w:rsidR="001B5D63" w:rsidRPr="00214F8B">
        <w:rPr>
          <w:sz w:val="28"/>
          <w:szCs w:val="20"/>
        </w:rPr>
        <w:t>проведении</w:t>
      </w:r>
      <w:proofErr w:type="gramEnd"/>
      <w:r w:rsidRPr="00214F8B">
        <w:rPr>
          <w:sz w:val="28"/>
          <w:szCs w:val="20"/>
        </w:rPr>
        <w:t xml:space="preserve"> мероприятий по контролю;</w:t>
      </w:r>
    </w:p>
    <w:p w:rsidR="005628C8" w:rsidRPr="00214F8B" w:rsidRDefault="005628C8" w:rsidP="00AA0BE9">
      <w:pPr>
        <w:spacing w:after="0" w:line="240" w:lineRule="auto"/>
        <w:ind w:left="0" w:firstLine="708"/>
        <w:rPr>
          <w:sz w:val="28"/>
          <w:szCs w:val="20"/>
        </w:rPr>
      </w:pPr>
      <w:r w:rsidRPr="00214F8B">
        <w:rPr>
          <w:sz w:val="28"/>
          <w:szCs w:val="20"/>
        </w:rPr>
        <w:t>- увеличение количества подконтрольных субъектов</w:t>
      </w:r>
      <w:r w:rsidR="009E7DCE" w:rsidRPr="00214F8B">
        <w:rPr>
          <w:sz w:val="28"/>
          <w:szCs w:val="20"/>
        </w:rPr>
        <w:t>,</w:t>
      </w:r>
      <w:r w:rsidRPr="00214F8B">
        <w:rPr>
          <w:sz w:val="28"/>
          <w:szCs w:val="20"/>
        </w:rPr>
        <w:t xml:space="preserve"> присутствующи</w:t>
      </w:r>
      <w:r w:rsidR="0047136B" w:rsidRPr="00214F8B">
        <w:rPr>
          <w:sz w:val="28"/>
          <w:szCs w:val="20"/>
        </w:rPr>
        <w:t>х</w:t>
      </w:r>
      <w:r w:rsidRPr="00214F8B">
        <w:rPr>
          <w:sz w:val="28"/>
          <w:szCs w:val="20"/>
        </w:rPr>
        <w:t xml:space="preserve"> на общественных мероприятиях;</w:t>
      </w:r>
    </w:p>
    <w:p w:rsidR="0047136B" w:rsidRPr="00214F8B" w:rsidRDefault="005628C8" w:rsidP="00AA0BE9">
      <w:pPr>
        <w:spacing w:after="0" w:line="240" w:lineRule="auto"/>
        <w:ind w:left="0" w:firstLine="708"/>
        <w:rPr>
          <w:sz w:val="28"/>
          <w:szCs w:val="20"/>
        </w:rPr>
      </w:pPr>
      <w:r w:rsidRPr="00214F8B">
        <w:rPr>
          <w:sz w:val="28"/>
          <w:szCs w:val="20"/>
        </w:rPr>
        <w:t>- наблюдается «</w:t>
      </w:r>
      <w:proofErr w:type="spellStart"/>
      <w:r w:rsidRPr="00214F8B">
        <w:rPr>
          <w:sz w:val="28"/>
          <w:szCs w:val="20"/>
        </w:rPr>
        <w:t>незамалчивание</w:t>
      </w:r>
      <w:proofErr w:type="spellEnd"/>
      <w:r w:rsidRPr="00214F8B">
        <w:rPr>
          <w:sz w:val="28"/>
          <w:szCs w:val="20"/>
        </w:rPr>
        <w:t xml:space="preserve">» неудобных вопросов, связанных с правовым регулированием в </w:t>
      </w:r>
      <w:r w:rsidR="0047136B" w:rsidRPr="00214F8B">
        <w:rPr>
          <w:sz w:val="28"/>
          <w:szCs w:val="20"/>
        </w:rPr>
        <w:t>сфере розничной продажи алкогольной продукции;</w:t>
      </w:r>
    </w:p>
    <w:p w:rsidR="00AA0BE9" w:rsidRDefault="0047136B" w:rsidP="00AA0BE9">
      <w:pPr>
        <w:spacing w:after="0" w:line="240" w:lineRule="auto"/>
        <w:ind w:left="0" w:firstLine="708"/>
        <w:rPr>
          <w:sz w:val="28"/>
          <w:szCs w:val="20"/>
        </w:rPr>
      </w:pPr>
      <w:r w:rsidRPr="00214F8B">
        <w:rPr>
          <w:sz w:val="28"/>
          <w:szCs w:val="20"/>
        </w:rPr>
        <w:t>- в подавляющем большинстве случаев имеет место понимание со стороны подконтрольных субъектов при осуществлении Госалкогольинспекцией Республики Татарстан в торговых объектах иных мероприятий не связанных с контролем, например: проведении мониторинга цен социально значимых товаров (с проведением фото фиксации и осмотром товаросопроводительных документов)</w:t>
      </w:r>
      <w:r w:rsidR="00AA0BE9" w:rsidRPr="00214F8B">
        <w:rPr>
          <w:sz w:val="28"/>
          <w:szCs w:val="20"/>
        </w:rPr>
        <w:t>.</w:t>
      </w:r>
    </w:p>
    <w:p w:rsidR="0047136B" w:rsidRDefault="0047136B" w:rsidP="00AA0BE9">
      <w:pPr>
        <w:spacing w:after="0" w:line="240" w:lineRule="auto"/>
        <w:ind w:left="0" w:firstLine="708"/>
        <w:rPr>
          <w:sz w:val="28"/>
          <w:szCs w:val="20"/>
        </w:rPr>
      </w:pPr>
    </w:p>
    <w:p w:rsidR="001B5D63" w:rsidRPr="00AA0BE9" w:rsidRDefault="001B5D63" w:rsidP="00AA0BE9">
      <w:pPr>
        <w:spacing w:after="0" w:line="240" w:lineRule="auto"/>
        <w:ind w:left="0" w:firstLine="708"/>
        <w:rPr>
          <w:sz w:val="28"/>
          <w:szCs w:val="20"/>
        </w:rPr>
      </w:pPr>
    </w:p>
    <w:p w:rsidR="00AA0BE9" w:rsidRPr="00AA0BE9" w:rsidRDefault="00AA0BE9" w:rsidP="00AA0BE9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AA0BE9">
        <w:rPr>
          <w:sz w:val="28"/>
          <w:szCs w:val="20"/>
        </w:rPr>
        <w:t xml:space="preserve">Показатели </w:t>
      </w:r>
      <w:proofErr w:type="gramStart"/>
      <w:r w:rsidRPr="00AA0BE9">
        <w:rPr>
          <w:sz w:val="28"/>
          <w:szCs w:val="20"/>
        </w:rPr>
        <w:t xml:space="preserve">оценки уровня развития </w:t>
      </w:r>
      <w:r w:rsidRPr="00AA0BE9">
        <w:rPr>
          <w:color w:val="auto"/>
          <w:sz w:val="28"/>
          <w:szCs w:val="28"/>
        </w:rPr>
        <w:t>программы профилактики</w:t>
      </w:r>
      <w:proofErr w:type="gramEnd"/>
      <w:r w:rsidRPr="00AA0BE9">
        <w:rPr>
          <w:color w:val="auto"/>
          <w:sz w:val="28"/>
          <w:szCs w:val="28"/>
        </w:rPr>
        <w:t>,</w:t>
      </w:r>
    </w:p>
    <w:p w:rsidR="00AA0BE9" w:rsidRPr="00AA0BE9" w:rsidRDefault="00AA0BE9" w:rsidP="00AA0BE9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AA0BE9">
        <w:rPr>
          <w:color w:val="auto"/>
          <w:sz w:val="28"/>
          <w:szCs w:val="28"/>
        </w:rPr>
        <w:t xml:space="preserve"> эффективности и результативности профилактических мероприятий</w:t>
      </w:r>
    </w:p>
    <w:p w:rsidR="00AA0BE9" w:rsidRPr="00AA0BE9" w:rsidRDefault="00AA0BE9" w:rsidP="00AA0BE9">
      <w:pPr>
        <w:spacing w:after="0" w:line="240" w:lineRule="auto"/>
        <w:ind w:left="0" w:firstLine="708"/>
        <w:jc w:val="center"/>
        <w:rPr>
          <w:sz w:val="28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275"/>
        <w:gridCol w:w="1276"/>
        <w:gridCol w:w="1276"/>
      </w:tblGrid>
      <w:tr w:rsidR="001B5D63" w:rsidRPr="00AA0BE9" w:rsidTr="001B5D6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Базовый</w:t>
            </w:r>
          </w:p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D63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20</w:t>
            </w:r>
            <w:r w:rsidR="002D7BC3">
              <w:rPr>
                <w:bCs/>
                <w:sz w:val="24"/>
                <w:szCs w:val="24"/>
              </w:rPr>
              <w:t>20</w:t>
            </w:r>
            <w:r w:rsidRPr="00AA0BE9">
              <w:rPr>
                <w:bCs/>
                <w:sz w:val="24"/>
                <w:szCs w:val="24"/>
              </w:rPr>
              <w:t xml:space="preserve"> год</w:t>
            </w:r>
          </w:p>
          <w:p w:rsidR="001B5D63" w:rsidRPr="00AA0BE9" w:rsidRDefault="00A05294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(порог)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D63" w:rsidRDefault="002D7BC3" w:rsidP="001B5D63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1B5D63">
              <w:rPr>
                <w:bCs/>
                <w:sz w:val="24"/>
                <w:szCs w:val="24"/>
              </w:rPr>
              <w:t xml:space="preserve"> год</w:t>
            </w:r>
          </w:p>
          <w:p w:rsidR="001B5D63" w:rsidRPr="00AA0BE9" w:rsidRDefault="001B5D63" w:rsidP="00277007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277007">
              <w:rPr>
                <w:bCs/>
                <w:sz w:val="24"/>
                <w:szCs w:val="24"/>
              </w:rPr>
              <w:t>факт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1B5D63" w:rsidRPr="00AA0BE9" w:rsidTr="001B5D63">
        <w:trPr>
          <w:trHeight w:val="25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Индикативные показатели: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63" w:rsidRPr="00AA0BE9" w:rsidRDefault="001B5D63" w:rsidP="001B5D63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1B5D63" w:rsidRPr="00AA0BE9" w:rsidTr="001B5D63">
        <w:trPr>
          <w:trHeight w:val="41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1B5D63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 w:rsidRPr="001B5D63">
              <w:rPr>
                <w:bCs/>
                <w:sz w:val="24"/>
                <w:szCs w:val="24"/>
              </w:rPr>
              <w:t>количество проведенных профилактических мероприятий, % к базовому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≥100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63" w:rsidRPr="00E41C0F" w:rsidRDefault="00E41C0F" w:rsidP="001B5D63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E41C0F">
              <w:rPr>
                <w:bCs/>
                <w:sz w:val="24"/>
                <w:szCs w:val="24"/>
              </w:rPr>
              <w:t>100</w:t>
            </w:r>
          </w:p>
        </w:tc>
      </w:tr>
      <w:tr w:rsidR="001B5D63" w:rsidRPr="00AA0BE9" w:rsidTr="001B5D63">
        <w:trPr>
          <w:trHeight w:val="70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1B5D63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 w:rsidRPr="001B5D63">
              <w:rPr>
                <w:bCs/>
                <w:sz w:val="24"/>
                <w:szCs w:val="24"/>
              </w:rPr>
              <w:t>количество подконтрольных субъектов (объектов), в отношении которых проведены профилактические мероприятия, % к базовому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1B5D63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≥100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63" w:rsidRPr="00E41C0F" w:rsidRDefault="0034788D" w:rsidP="001B5D63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E41C0F">
              <w:rPr>
                <w:bCs/>
                <w:sz w:val="24"/>
                <w:szCs w:val="24"/>
              </w:rPr>
              <w:t>100</w:t>
            </w:r>
          </w:p>
        </w:tc>
      </w:tr>
      <w:tr w:rsidR="001B5D63" w:rsidRPr="00AA0BE9" w:rsidTr="001B5D63">
        <w:trPr>
          <w:trHeight w:val="4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Показатели качества: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63" w:rsidRPr="00AA0BE9" w:rsidRDefault="001B5D63" w:rsidP="001B5D63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1B5D63" w:rsidRPr="00AA0BE9" w:rsidTr="001B5D63">
        <w:trPr>
          <w:trHeight w:val="114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снижение количества торговых объектов, в которых выявлена безлицензионная деятельность, в расчете на 1000 торговых объектов, имеющих лицензию на розничную продажу алкогольной продукции по отношению к аналогичному периоду прошлого года,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≤100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63" w:rsidRPr="002D7BC3" w:rsidRDefault="000A64F7" w:rsidP="001B5D63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0A64F7">
              <w:rPr>
                <w:bCs/>
                <w:sz w:val="24"/>
                <w:szCs w:val="24"/>
              </w:rPr>
              <w:t>100</w:t>
            </w:r>
          </w:p>
        </w:tc>
      </w:tr>
      <w:tr w:rsidR="001B5D63" w:rsidRPr="00AA0BE9" w:rsidTr="001B5D63">
        <w:trPr>
          <w:trHeight w:val="101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снижение количества изъятой алкогольной и спиртосодержащей продукции в расчете на 1000 литров реализованной алкогольной продукции (за исключением пива) по отношению к аналогичному периоду прошлого года,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≤100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63" w:rsidRPr="002D7BC3" w:rsidRDefault="009D07E8" w:rsidP="001B5D63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9D07E8">
              <w:rPr>
                <w:bCs/>
                <w:sz w:val="24"/>
                <w:szCs w:val="24"/>
              </w:rPr>
              <w:t>51</w:t>
            </w:r>
          </w:p>
        </w:tc>
      </w:tr>
      <w:tr w:rsidR="001B5D63" w:rsidRPr="00AA0BE9" w:rsidTr="001B5D63">
        <w:trPr>
          <w:trHeight w:val="18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удельный вес нарушений в сфере розничной продажи алкогольной продукции (эффективность),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63" w:rsidRPr="00AA0BE9" w:rsidRDefault="002D7BC3" w:rsidP="001B5D63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</w:t>
            </w:r>
          </w:p>
        </w:tc>
      </w:tr>
      <w:tr w:rsidR="001B5D63" w:rsidRPr="00AA0BE9" w:rsidTr="001B5D63">
        <w:trPr>
          <w:trHeight w:val="47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доля предупреждений в общем количестве административных наказаний,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3" w:rsidRPr="00AA0BE9" w:rsidRDefault="001B5D63" w:rsidP="00AA0BE9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 w:rsidRPr="00AA0BE9">
              <w:rPr>
                <w:bCs/>
                <w:sz w:val="24"/>
                <w:szCs w:val="24"/>
              </w:rPr>
              <w:t>≥40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63" w:rsidRPr="00AA0BE9" w:rsidRDefault="009D07E8" w:rsidP="001B5D63">
            <w:pPr>
              <w:tabs>
                <w:tab w:val="left" w:pos="567"/>
                <w:tab w:val="left" w:pos="9072"/>
              </w:tabs>
              <w:spacing w:after="0" w:line="240" w:lineRule="auto"/>
              <w:ind w:left="0"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</w:tr>
    </w:tbl>
    <w:p w:rsidR="00AA0BE9" w:rsidRPr="00AA0BE9" w:rsidRDefault="00AA0BE9" w:rsidP="00AA0BE9">
      <w:pPr>
        <w:tabs>
          <w:tab w:val="left" w:pos="567"/>
          <w:tab w:val="left" w:pos="9072"/>
        </w:tabs>
        <w:spacing w:after="0" w:line="240" w:lineRule="auto"/>
        <w:ind w:left="0" w:right="-1" w:firstLine="0"/>
        <w:jc w:val="center"/>
        <w:rPr>
          <w:bCs/>
          <w:sz w:val="28"/>
          <w:szCs w:val="28"/>
        </w:rPr>
      </w:pPr>
    </w:p>
    <w:sectPr w:rsidR="00AA0BE9" w:rsidRPr="00AA0BE9" w:rsidSect="00342C7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0F" w:rsidRDefault="00E41C0F" w:rsidP="006C09DD">
      <w:pPr>
        <w:spacing w:after="0" w:line="240" w:lineRule="auto"/>
      </w:pPr>
      <w:r>
        <w:separator/>
      </w:r>
    </w:p>
  </w:endnote>
  <w:endnote w:type="continuationSeparator" w:id="0">
    <w:p w:rsidR="00E41C0F" w:rsidRDefault="00E41C0F" w:rsidP="006C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0F" w:rsidRDefault="00E41C0F" w:rsidP="006C09DD">
      <w:pPr>
        <w:spacing w:after="0" w:line="240" w:lineRule="auto"/>
      </w:pPr>
      <w:r>
        <w:separator/>
      </w:r>
    </w:p>
  </w:footnote>
  <w:footnote w:type="continuationSeparator" w:id="0">
    <w:p w:rsidR="00E41C0F" w:rsidRDefault="00E41C0F" w:rsidP="006C0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0BE"/>
    <w:multiLevelType w:val="hybridMultilevel"/>
    <w:tmpl w:val="DE701F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078A4"/>
    <w:multiLevelType w:val="hybridMultilevel"/>
    <w:tmpl w:val="F82C68E0"/>
    <w:lvl w:ilvl="0" w:tplc="90547D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15128A"/>
    <w:multiLevelType w:val="hybridMultilevel"/>
    <w:tmpl w:val="BE264DE8"/>
    <w:lvl w:ilvl="0" w:tplc="41E692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C741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8EBD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4FC4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EA3F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0E676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042C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DACE8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C22B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A05340"/>
    <w:multiLevelType w:val="multilevel"/>
    <w:tmpl w:val="6F0A58E0"/>
    <w:lvl w:ilvl="0">
      <w:start w:val="1"/>
      <w:numFmt w:val="decimal"/>
      <w:lvlText w:val="%1."/>
      <w:lvlJc w:val="left"/>
      <w:pPr>
        <w:ind w:left="433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6173" w:hanging="1080"/>
      </w:pPr>
    </w:lvl>
    <w:lvl w:ilvl="4">
      <w:start w:val="1"/>
      <w:numFmt w:val="decimal"/>
      <w:isLgl/>
      <w:lvlText w:val="%1.%2.%3.%4.%5."/>
      <w:lvlJc w:val="left"/>
      <w:pPr>
        <w:ind w:left="6522" w:hanging="1080"/>
      </w:pPr>
    </w:lvl>
    <w:lvl w:ilvl="5">
      <w:start w:val="1"/>
      <w:numFmt w:val="decimal"/>
      <w:isLgl/>
      <w:lvlText w:val="%1.%2.%3.%4.%5.%6."/>
      <w:lvlJc w:val="left"/>
      <w:pPr>
        <w:ind w:left="7231" w:hanging="1440"/>
      </w:pPr>
    </w:lvl>
    <w:lvl w:ilvl="6">
      <w:start w:val="1"/>
      <w:numFmt w:val="decimal"/>
      <w:isLgl/>
      <w:lvlText w:val="%1.%2.%3.%4.%5.%6.%7."/>
      <w:lvlJc w:val="left"/>
      <w:pPr>
        <w:ind w:left="7940" w:hanging="1800"/>
      </w:pPr>
    </w:lvl>
    <w:lvl w:ilvl="7">
      <w:start w:val="1"/>
      <w:numFmt w:val="decimal"/>
      <w:isLgl/>
      <w:lvlText w:val="%1.%2.%3.%4.%5.%6.%7.%8."/>
      <w:lvlJc w:val="left"/>
      <w:pPr>
        <w:ind w:left="8289" w:hanging="1800"/>
      </w:pPr>
    </w:lvl>
    <w:lvl w:ilvl="8">
      <w:start w:val="1"/>
      <w:numFmt w:val="decimal"/>
      <w:isLgl/>
      <w:lvlText w:val="%1.%2.%3.%4.%5.%6.%7.%8.%9."/>
      <w:lvlJc w:val="left"/>
      <w:pPr>
        <w:ind w:left="8998" w:hanging="2160"/>
      </w:pPr>
    </w:lvl>
  </w:abstractNum>
  <w:abstractNum w:abstractNumId="4">
    <w:nsid w:val="426C69CC"/>
    <w:multiLevelType w:val="hybridMultilevel"/>
    <w:tmpl w:val="F4B2EC28"/>
    <w:lvl w:ilvl="0" w:tplc="4A2CE0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C43C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6E69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CE25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AFAD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EE3C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C7A7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A51A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0EAE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B20481"/>
    <w:multiLevelType w:val="hybridMultilevel"/>
    <w:tmpl w:val="DE701F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FF78EA"/>
    <w:multiLevelType w:val="hybridMultilevel"/>
    <w:tmpl w:val="D5E2F800"/>
    <w:lvl w:ilvl="0" w:tplc="B6B01F3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6AB8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46FD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5AFE1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8E0A3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DED73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00C0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CB0A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240A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A7629BD"/>
    <w:multiLevelType w:val="hybridMultilevel"/>
    <w:tmpl w:val="E716F050"/>
    <w:lvl w:ilvl="0" w:tplc="ECE4659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8100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E286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50D0D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E7C3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40A0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94263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02D2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891D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DD"/>
    <w:rsid w:val="00021647"/>
    <w:rsid w:val="000444B3"/>
    <w:rsid w:val="00080059"/>
    <w:rsid w:val="000810DE"/>
    <w:rsid w:val="000947CA"/>
    <w:rsid w:val="00097BAE"/>
    <w:rsid w:val="000A64F7"/>
    <w:rsid w:val="000C0889"/>
    <w:rsid w:val="000F2E68"/>
    <w:rsid w:val="00132F17"/>
    <w:rsid w:val="0014081A"/>
    <w:rsid w:val="00142DBF"/>
    <w:rsid w:val="0016455E"/>
    <w:rsid w:val="001B5D63"/>
    <w:rsid w:val="001C0AD5"/>
    <w:rsid w:val="001D2D42"/>
    <w:rsid w:val="001F38C0"/>
    <w:rsid w:val="00200396"/>
    <w:rsid w:val="00214F8B"/>
    <w:rsid w:val="00235F57"/>
    <w:rsid w:val="00253E8D"/>
    <w:rsid w:val="00253F46"/>
    <w:rsid w:val="00277007"/>
    <w:rsid w:val="002D23B8"/>
    <w:rsid w:val="002D7BC3"/>
    <w:rsid w:val="002E20E6"/>
    <w:rsid w:val="0030519B"/>
    <w:rsid w:val="00330580"/>
    <w:rsid w:val="0033249D"/>
    <w:rsid w:val="00342C78"/>
    <w:rsid w:val="003474BD"/>
    <w:rsid w:val="0034788D"/>
    <w:rsid w:val="00361055"/>
    <w:rsid w:val="00361D30"/>
    <w:rsid w:val="003A221E"/>
    <w:rsid w:val="003A4982"/>
    <w:rsid w:val="003A6B94"/>
    <w:rsid w:val="003B3ADA"/>
    <w:rsid w:val="003E6635"/>
    <w:rsid w:val="004630DA"/>
    <w:rsid w:val="0047136B"/>
    <w:rsid w:val="00484B6A"/>
    <w:rsid w:val="004E3691"/>
    <w:rsid w:val="00522469"/>
    <w:rsid w:val="005628C8"/>
    <w:rsid w:val="005E40CD"/>
    <w:rsid w:val="00622AEE"/>
    <w:rsid w:val="006373EF"/>
    <w:rsid w:val="00692FBC"/>
    <w:rsid w:val="006C09DD"/>
    <w:rsid w:val="006D36FF"/>
    <w:rsid w:val="006D6F35"/>
    <w:rsid w:val="00702234"/>
    <w:rsid w:val="007234D9"/>
    <w:rsid w:val="00726A28"/>
    <w:rsid w:val="00736732"/>
    <w:rsid w:val="007430FD"/>
    <w:rsid w:val="007B247D"/>
    <w:rsid w:val="007E0B35"/>
    <w:rsid w:val="0088539F"/>
    <w:rsid w:val="008D6D28"/>
    <w:rsid w:val="008E4A75"/>
    <w:rsid w:val="009304E8"/>
    <w:rsid w:val="009368C2"/>
    <w:rsid w:val="0096691B"/>
    <w:rsid w:val="009860DD"/>
    <w:rsid w:val="0098657E"/>
    <w:rsid w:val="00997345"/>
    <w:rsid w:val="009D07E8"/>
    <w:rsid w:val="009E7DCE"/>
    <w:rsid w:val="009F55DE"/>
    <w:rsid w:val="00A05294"/>
    <w:rsid w:val="00A10800"/>
    <w:rsid w:val="00A31AFF"/>
    <w:rsid w:val="00A978F5"/>
    <w:rsid w:val="00AA0BE9"/>
    <w:rsid w:val="00AD748B"/>
    <w:rsid w:val="00B14886"/>
    <w:rsid w:val="00B33B9F"/>
    <w:rsid w:val="00B50D93"/>
    <w:rsid w:val="00B61722"/>
    <w:rsid w:val="00C12601"/>
    <w:rsid w:val="00C23FE3"/>
    <w:rsid w:val="00CA291E"/>
    <w:rsid w:val="00D44682"/>
    <w:rsid w:val="00D924EB"/>
    <w:rsid w:val="00DD72E0"/>
    <w:rsid w:val="00DF557B"/>
    <w:rsid w:val="00E22466"/>
    <w:rsid w:val="00E41C0F"/>
    <w:rsid w:val="00E6085E"/>
    <w:rsid w:val="00EE4B4E"/>
    <w:rsid w:val="00EF6AA8"/>
    <w:rsid w:val="00F20068"/>
    <w:rsid w:val="00F7470B"/>
    <w:rsid w:val="00FC512B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DD"/>
    <w:pPr>
      <w:spacing w:after="13" w:line="269" w:lineRule="auto"/>
      <w:ind w:left="103" w:firstLine="7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6C09DD"/>
    <w:pPr>
      <w:spacing w:after="0" w:line="260" w:lineRule="auto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C09DD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6C09D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C09D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622A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2AE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D6D28"/>
    <w:rPr>
      <w:color w:val="0563C1" w:themeColor="hyperlink"/>
      <w:u w:val="single"/>
    </w:rPr>
  </w:style>
  <w:style w:type="paragraph" w:customStyle="1" w:styleId="Default">
    <w:name w:val="Default"/>
    <w:rsid w:val="003A49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E4A75"/>
    <w:pPr>
      <w:ind w:left="720"/>
      <w:contextualSpacing/>
    </w:pPr>
  </w:style>
  <w:style w:type="paragraph" w:styleId="a7">
    <w:name w:val="Normal (Web)"/>
    <w:basedOn w:val="a"/>
    <w:semiHidden/>
    <w:unhideWhenUsed/>
    <w:rsid w:val="008E4A7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8"/>
      <w:szCs w:val="20"/>
    </w:rPr>
  </w:style>
  <w:style w:type="character" w:styleId="a8">
    <w:name w:val="FollowedHyperlink"/>
    <w:basedOn w:val="a0"/>
    <w:uiPriority w:val="99"/>
    <w:semiHidden/>
    <w:unhideWhenUsed/>
    <w:rsid w:val="00097BA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DD"/>
    <w:pPr>
      <w:spacing w:after="13" w:line="269" w:lineRule="auto"/>
      <w:ind w:left="103" w:firstLine="7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6C09DD"/>
    <w:pPr>
      <w:spacing w:after="0" w:line="260" w:lineRule="auto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C09DD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6C09D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C09D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622A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2AE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D6D28"/>
    <w:rPr>
      <w:color w:val="0563C1" w:themeColor="hyperlink"/>
      <w:u w:val="single"/>
    </w:rPr>
  </w:style>
  <w:style w:type="paragraph" w:customStyle="1" w:styleId="Default">
    <w:name w:val="Default"/>
    <w:rsid w:val="003A49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E4A75"/>
    <w:pPr>
      <w:ind w:left="720"/>
      <w:contextualSpacing/>
    </w:pPr>
  </w:style>
  <w:style w:type="paragraph" w:styleId="a7">
    <w:name w:val="Normal (Web)"/>
    <w:basedOn w:val="a"/>
    <w:semiHidden/>
    <w:unhideWhenUsed/>
    <w:rsid w:val="008E4A7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8"/>
      <w:szCs w:val="20"/>
    </w:rPr>
  </w:style>
  <w:style w:type="character" w:styleId="a8">
    <w:name w:val="FollowedHyperlink"/>
    <w:basedOn w:val="a0"/>
    <w:uiPriority w:val="99"/>
    <w:semiHidden/>
    <w:unhideWhenUsed/>
    <w:rsid w:val="00097B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05489.1202/" TargetMode="External"/><Relationship Id="rId18" Type="http://schemas.openxmlformats.org/officeDocument/2006/relationships/hyperlink" Target="http://gosalcogol.tatar.ru/rus/file/pub/pub_2161418.docx" TargetMode="External"/><Relationship Id="rId26" Type="http://schemas.openxmlformats.org/officeDocument/2006/relationships/hyperlink" Target="https://gosalcogol.tatarstan.ru/index.htm/news/1722008.htm" TargetMode="External"/><Relationship Id="rId39" Type="http://schemas.openxmlformats.org/officeDocument/2006/relationships/hyperlink" Target="https://gosalcogol.tatarstan.ru/index.htm/news/1853303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gosalcogol.tatarstan.ru/index.htm/news/1777267.htm" TargetMode="External"/><Relationship Id="rId34" Type="http://schemas.openxmlformats.org/officeDocument/2006/relationships/hyperlink" Target="https://gosalcogol.tatarstan.ru/index.htm/news/1722008.htm" TargetMode="External"/><Relationship Id="rId42" Type="http://schemas.openxmlformats.org/officeDocument/2006/relationships/hyperlink" Target="https://gosalcogol.tatarstan.ru/perechen-pravovih-aktov-i-ih-otdelnih-chastey.htm" TargetMode="External"/><Relationship Id="rId47" Type="http://schemas.openxmlformats.org/officeDocument/2006/relationships/hyperlink" Target="mailto:Arsk.Gosalcogol@tatar.ru" TargetMode="External"/><Relationship Id="rId50" Type="http://schemas.openxmlformats.org/officeDocument/2006/relationships/hyperlink" Target="mailto:Chelny.Gosalcogol@tata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5325755.0/" TargetMode="External"/><Relationship Id="rId17" Type="http://schemas.openxmlformats.org/officeDocument/2006/relationships/hyperlink" Target="http://gosalcogol.tatar.ru/rus/obobshchenie-pravoprimenitelnoy-praktiki.htm" TargetMode="External"/><Relationship Id="rId25" Type="http://schemas.openxmlformats.org/officeDocument/2006/relationships/hyperlink" Target="https://gosalcogol.tatarstan.ru/index.htm/news/1872919.htm" TargetMode="External"/><Relationship Id="rId33" Type="http://schemas.openxmlformats.org/officeDocument/2006/relationships/hyperlink" Target="http://gosalcogol.tatar.ru/rus/rukovodstvo-po-soblyudeniyu-obyazatelnih.htm" TargetMode="External"/><Relationship Id="rId38" Type="http://schemas.openxmlformats.org/officeDocument/2006/relationships/hyperlink" Target="https://gosalcogol.tatarstan.ru/index.htm/news/1806171.htm" TargetMode="External"/><Relationship Id="rId46" Type="http://schemas.openxmlformats.org/officeDocument/2006/relationships/hyperlink" Target="mailto:Almet.Gosalcogol@tat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salcogol.tatar.ru/rus/file/pub/pub_1036334.docx" TargetMode="External"/><Relationship Id="rId20" Type="http://schemas.openxmlformats.org/officeDocument/2006/relationships/hyperlink" Target="https://gosalcogol.tatarstan.ru/index.htm/news/1738779.htm" TargetMode="External"/><Relationship Id="rId29" Type="http://schemas.openxmlformats.org/officeDocument/2006/relationships/hyperlink" Target="https://gosalcogol.tatarstan.ru/index.htm/news/1789150.htm" TargetMode="External"/><Relationship Id="rId41" Type="http://schemas.openxmlformats.org/officeDocument/2006/relationships/hyperlink" Target="http://gosalcogol.tatar.ru/rus/proverochniy-list.ht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8000.1714/" TargetMode="External"/><Relationship Id="rId24" Type="http://schemas.openxmlformats.org/officeDocument/2006/relationships/hyperlink" Target="https://gosalcogol.tatarstan.ru/index.htm/news/1853303.htm" TargetMode="External"/><Relationship Id="rId32" Type="http://schemas.openxmlformats.org/officeDocument/2006/relationships/hyperlink" Target="https://gosalcogol.tatarstan.ru/index.htm/news/1872919.htm" TargetMode="External"/><Relationship Id="rId37" Type="http://schemas.openxmlformats.org/officeDocument/2006/relationships/hyperlink" Target="https://gosalcogol.tatarstan.ru/index.htm/news/1789150.htm" TargetMode="External"/><Relationship Id="rId40" Type="http://schemas.openxmlformats.org/officeDocument/2006/relationships/hyperlink" Target="https://gosalcogol.tatarstan.ru/index.htm/news/1872919.htm" TargetMode="External"/><Relationship Id="rId45" Type="http://schemas.openxmlformats.org/officeDocument/2006/relationships/hyperlink" Target="https://provbiz.ru/%23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gosalcogol.tatar.ru/rus/programma-profilaktiki-obyazatelnih-trebovaniy.htm" TargetMode="External"/><Relationship Id="rId23" Type="http://schemas.openxmlformats.org/officeDocument/2006/relationships/hyperlink" Target="https://gosalcogol.tatarstan.ru/index.htm/news/1806171.htm" TargetMode="External"/><Relationship Id="rId28" Type="http://schemas.openxmlformats.org/officeDocument/2006/relationships/hyperlink" Target="https://gosalcogol.tatarstan.ru/index.htm/news/1777267.htm" TargetMode="External"/><Relationship Id="rId36" Type="http://schemas.openxmlformats.org/officeDocument/2006/relationships/hyperlink" Target="https://gosalcogol.tatarstan.ru/index.htm/news/1777267.htm" TargetMode="External"/><Relationship Id="rId49" Type="http://schemas.openxmlformats.org/officeDocument/2006/relationships/hyperlink" Target="mailto:Kazan.Gosalcogol@tatar.ru" TargetMode="External"/><Relationship Id="rId10" Type="http://schemas.openxmlformats.org/officeDocument/2006/relationships/hyperlink" Target="garantf1://12051309.3/" TargetMode="External"/><Relationship Id="rId19" Type="http://schemas.openxmlformats.org/officeDocument/2006/relationships/hyperlink" Target="https://gosalcogol.tatarstan.ru/index.htm/news/1722008.htm" TargetMode="External"/><Relationship Id="rId31" Type="http://schemas.openxmlformats.org/officeDocument/2006/relationships/hyperlink" Target="https://gosalcogol.tatarstan.ru/index.htm/news/1853303.htm" TargetMode="External"/><Relationship Id="rId44" Type="http://schemas.openxmlformats.org/officeDocument/2006/relationships/hyperlink" Target="http://gosalcogol.tatar.ru/rus/file/pub/pub_1781262.doc" TargetMode="External"/><Relationship Id="rId52" Type="http://schemas.openxmlformats.org/officeDocument/2006/relationships/hyperlink" Target="mailto:Chistopol.Gosalcogol@tat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8000.1511/" TargetMode="External"/><Relationship Id="rId14" Type="http://schemas.openxmlformats.org/officeDocument/2006/relationships/hyperlink" Target="http://gosalcogol.tatar.ru/rus/gosudarstvenniy-kontrol.htm" TargetMode="External"/><Relationship Id="rId22" Type="http://schemas.openxmlformats.org/officeDocument/2006/relationships/hyperlink" Target="https://gosalcogol.tatarstan.ru/index.htm/news/1789150.htm" TargetMode="External"/><Relationship Id="rId27" Type="http://schemas.openxmlformats.org/officeDocument/2006/relationships/hyperlink" Target="https://gosalcogol.tatarstan.ru/index.htm/news/1738779.htm" TargetMode="External"/><Relationship Id="rId30" Type="http://schemas.openxmlformats.org/officeDocument/2006/relationships/hyperlink" Target="https://gosalcogol.tatarstan.ru/index.htm/news/1806171.htm" TargetMode="External"/><Relationship Id="rId35" Type="http://schemas.openxmlformats.org/officeDocument/2006/relationships/hyperlink" Target="https://gosalcogol.tatarstan.ru/index.htm/news/1738779.htm" TargetMode="External"/><Relationship Id="rId43" Type="http://schemas.openxmlformats.org/officeDocument/2006/relationships/hyperlink" Target="http://gosalcogol.tatar.ru/rus/obobshchenie-pravoprimenitelnoy-praktiki.htm" TargetMode="External"/><Relationship Id="rId48" Type="http://schemas.openxmlformats.org/officeDocument/2006/relationships/hyperlink" Target="mailto:Zeldol.Gosalcogol@tatar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Nizn.Gosalcogo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AA83-0760-4088-985E-62D98FC0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9374</Words>
  <Characters>53437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Алсу Олеговна</dc:creator>
  <cp:lastModifiedBy>Мухачева Диляра Абдуловна</cp:lastModifiedBy>
  <cp:revision>3</cp:revision>
  <cp:lastPrinted>2019-12-24T14:53:00Z</cp:lastPrinted>
  <dcterms:created xsi:type="dcterms:W3CDTF">2020-12-18T07:23:00Z</dcterms:created>
  <dcterms:modified xsi:type="dcterms:W3CDTF">2020-12-18T07:24:00Z</dcterms:modified>
</cp:coreProperties>
</file>