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E0" w:rsidRPr="00647FE0" w:rsidRDefault="00647FE0" w:rsidP="00647F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Татарстан </w:t>
      </w:r>
      <w:proofErr w:type="spellStart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>Республикасы</w:t>
      </w:r>
      <w:proofErr w:type="spellEnd"/>
      <w:proofErr w:type="gramStart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proofErr w:type="gramEnd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>әүләт</w:t>
      </w:r>
      <w:proofErr w:type="spellEnd"/>
      <w:r w:rsidR="00BE47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алкоголь </w:t>
      </w:r>
      <w:proofErr w:type="spellStart"/>
      <w:r w:rsidR="00BE4721">
        <w:rPr>
          <w:rFonts w:ascii="Times New Roman" w:hAnsi="Times New Roman" w:cs="Times New Roman"/>
          <w:b/>
          <w:color w:val="000000"/>
          <w:sz w:val="28"/>
          <w:szCs w:val="28"/>
        </w:rPr>
        <w:t>инспекциясе</w:t>
      </w:r>
      <w:proofErr w:type="spellEnd"/>
      <w:r w:rsidR="00BE47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2021</w:t>
      </w:r>
      <w:r w:rsidR="000A03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03A2">
        <w:rPr>
          <w:rFonts w:ascii="Times New Roman" w:hAnsi="Times New Roman" w:cs="Times New Roman"/>
          <w:b/>
          <w:color w:val="000000"/>
          <w:sz w:val="28"/>
          <w:szCs w:val="28"/>
        </w:rPr>
        <w:t>елда</w:t>
      </w:r>
      <w:proofErr w:type="spellEnd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47FE0" w:rsidRPr="00647FE0" w:rsidRDefault="00647FE0" w:rsidP="00647F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>гражданнар</w:t>
      </w:r>
      <w:proofErr w:type="spellEnd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>мө</w:t>
      </w:r>
      <w:proofErr w:type="gramStart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>әҗәгатьләре</w:t>
      </w:r>
      <w:proofErr w:type="spellEnd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>белән</w:t>
      </w:r>
      <w:proofErr w:type="spellEnd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>эшләүне</w:t>
      </w:r>
      <w:proofErr w:type="spellEnd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>анализлау</w:t>
      </w:r>
      <w:proofErr w:type="spellEnd"/>
    </w:p>
    <w:p w:rsidR="00647FE0" w:rsidRPr="00647FE0" w:rsidRDefault="00647FE0" w:rsidP="00647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202A4" w:rsidRPr="004202A4" w:rsidRDefault="004202A4" w:rsidP="004202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Татарстан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Дәүләт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алкоголь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инспекциясе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тарафыннан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2021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елда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гражданнарның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2711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мө</w:t>
      </w:r>
      <w:proofErr w:type="gram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202A4">
        <w:rPr>
          <w:rFonts w:ascii="Times New Roman" w:hAnsi="Times New Roman" w:cs="Times New Roman"/>
          <w:color w:val="000000"/>
          <w:sz w:val="28"/>
          <w:szCs w:val="28"/>
        </w:rPr>
        <w:t>әҗәгате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шул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исәптән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1064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язма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мөрәҗәгать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каралды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шулардан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82,1% -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сәүдә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өлкәсендә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; 7,7%–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көнкүреш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хезмәтләре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; 2,5% -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җәмәгать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туклануы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хезмәте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; 0,2% –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элемтә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хезмәте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; 7,5% – башка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хезмәтлә</w:t>
      </w:r>
      <w:proofErr w:type="gram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(ТКХ, Транспорт,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мәгариф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, медицина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хезмәтләре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202A4" w:rsidRPr="004202A4" w:rsidRDefault="004202A4" w:rsidP="004202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елда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гражданнарның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мөрәҗәгатьләре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саны,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узган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елның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шул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ук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чоры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белән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чагыштырганда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, 10,9% ка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арткан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(2020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елда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2444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мөрәҗәгать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каралган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бу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гражданнарның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этил спирты,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алкогольле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спиртлы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продукция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җитештерү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әйләнеше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өлкәсендәге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мәсьәлә</w:t>
      </w:r>
      <w:proofErr w:type="gram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4202A4">
        <w:rPr>
          <w:rFonts w:ascii="Times New Roman" w:hAnsi="Times New Roman" w:cs="Times New Roman"/>
          <w:color w:val="000000"/>
          <w:sz w:val="28"/>
          <w:szCs w:val="28"/>
        </w:rPr>
        <w:t>әр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буенча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мөрәҗәгатьләре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санының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артуына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бәйле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B6F86"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Интернет-кабул </w:t>
      </w:r>
      <w:proofErr w:type="spellStart"/>
      <w:proofErr w:type="gram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ит</w:t>
      </w:r>
      <w:proofErr w:type="gramEnd"/>
      <w:r w:rsidRPr="004202A4">
        <w:rPr>
          <w:rFonts w:ascii="Times New Roman" w:hAnsi="Times New Roman" w:cs="Times New Roman"/>
          <w:color w:val="000000"/>
          <w:sz w:val="28"/>
          <w:szCs w:val="28"/>
        </w:rPr>
        <w:t>ү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бүлмәсе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аша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гражданнардан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86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мөрәҗәгать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керде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бу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АПК(135)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белән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чагыштырганда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36,3% ка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кимрәк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Гражданнарның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43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мөрәҗәгате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карау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өчен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ведомство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буйсынуында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булган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тиешле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дәүләт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органнарына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җибәрелде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02A4" w:rsidRPr="004202A4" w:rsidRDefault="004202A4" w:rsidP="004202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Кергән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мө</w:t>
      </w:r>
      <w:proofErr w:type="gram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202A4">
        <w:rPr>
          <w:rFonts w:ascii="Times New Roman" w:hAnsi="Times New Roman" w:cs="Times New Roman"/>
          <w:color w:val="000000"/>
          <w:sz w:val="28"/>
          <w:szCs w:val="28"/>
        </w:rPr>
        <w:t>әҗәгатьләрнең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иң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күп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өлеше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туры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килә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>.:</w:t>
      </w:r>
    </w:p>
    <w:p w:rsidR="004202A4" w:rsidRDefault="004202A4" w:rsidP="004202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- техник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яктан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катлаулы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көнкүреш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техникасы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кә</w:t>
      </w:r>
      <w:proofErr w:type="gram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202A4">
        <w:rPr>
          <w:rFonts w:ascii="Times New Roman" w:hAnsi="Times New Roman" w:cs="Times New Roman"/>
          <w:color w:val="000000"/>
          <w:sz w:val="28"/>
          <w:szCs w:val="28"/>
        </w:rPr>
        <w:t>әзле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телефоннар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чыбыксыз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элемтә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чаралары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шәхси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компьютерлар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суыткыч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суыткыч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, телевизор,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кер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юу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машиналары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электр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товарлары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электр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җиһазлары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электр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инструментлары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һ. б.) – 27,1%,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азык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төлек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товарлары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– 15,9% (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шул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исәптән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алкогольле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продукция), кием -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салым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– 8,4%; башка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азык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төлек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булмаган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товарлар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– 8,4%,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көнкүреш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хезмәтләре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шул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исәптән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торак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ремонтлау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төзү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төзелеш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бизәкләү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, монтаж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эшләре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тә</w:t>
      </w:r>
      <w:proofErr w:type="gram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202A4">
        <w:rPr>
          <w:rFonts w:ascii="Times New Roman" w:hAnsi="Times New Roman" w:cs="Times New Roman"/>
          <w:color w:val="000000"/>
          <w:sz w:val="28"/>
          <w:szCs w:val="28"/>
        </w:rPr>
        <w:t>әзә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ишекләр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ясау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урнаштыру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хезмәт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күрсәтү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- ателье) - 7,7%; этил спирты,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алкогольле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спиртлы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продукция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җитештерү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әйләнеше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өлкәсендә-7,5%;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аяк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киеме-5,6%; җиһазлар-3,9%,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җәмәгать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туклануы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хезмәте-2,5%,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хуҗалык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товарлары</w:t>
      </w:r>
      <w:proofErr w:type="spellEnd"/>
    </w:p>
    <w:p w:rsidR="00BB6F86" w:rsidRDefault="00B0369D" w:rsidP="004202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Мө</w:t>
      </w:r>
      <w:proofErr w:type="gram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0369D">
        <w:rPr>
          <w:rFonts w:ascii="Times New Roman" w:hAnsi="Times New Roman" w:cs="Times New Roman"/>
          <w:color w:val="000000"/>
          <w:sz w:val="28"/>
          <w:szCs w:val="28"/>
        </w:rPr>
        <w:t>әҗәгатьләрнең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төп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сәбәбе-бәйле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.: -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сыйфатсыз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товарларны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кәрәзле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телефоннар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суыткычлар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телевизорлар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кер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юу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машиналары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микродулкынлы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мичләр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феннар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шәхси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компьютерлар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аяк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киеме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>, кием-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салым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, мебель, медицина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билгеләнешендәге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товарлар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>, автотр</w:t>
      </w:r>
      <w:r w:rsidR="00695FEB">
        <w:rPr>
          <w:rFonts w:ascii="Times New Roman" w:hAnsi="Times New Roman" w:cs="Times New Roman"/>
          <w:color w:val="000000"/>
          <w:sz w:val="28"/>
          <w:szCs w:val="28"/>
        </w:rPr>
        <w:t xml:space="preserve">анспорт </w:t>
      </w:r>
      <w:proofErr w:type="spellStart"/>
      <w:r w:rsidR="00695FEB">
        <w:rPr>
          <w:rFonts w:ascii="Times New Roman" w:hAnsi="Times New Roman" w:cs="Times New Roman"/>
          <w:color w:val="000000"/>
          <w:sz w:val="28"/>
          <w:szCs w:val="28"/>
        </w:rPr>
        <w:t>чаралары</w:t>
      </w:r>
      <w:proofErr w:type="spellEnd"/>
      <w:r w:rsidR="00695FEB">
        <w:rPr>
          <w:rFonts w:ascii="Times New Roman" w:hAnsi="Times New Roman" w:cs="Times New Roman"/>
          <w:color w:val="000000"/>
          <w:sz w:val="28"/>
          <w:szCs w:val="28"/>
        </w:rPr>
        <w:t xml:space="preserve"> һ. б.) </w:t>
      </w:r>
      <w:proofErr w:type="spellStart"/>
      <w:r w:rsidR="00695FEB">
        <w:rPr>
          <w:rFonts w:ascii="Times New Roman" w:hAnsi="Times New Roman" w:cs="Times New Roman"/>
          <w:color w:val="000000"/>
          <w:sz w:val="28"/>
          <w:szCs w:val="28"/>
        </w:rPr>
        <w:t>сату</w:t>
      </w:r>
      <w:proofErr w:type="spellEnd"/>
      <w:r w:rsidR="00695FE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башкарылган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эшләрнең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хезмәтләрнең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тиешле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сыйфатта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башкарылмавы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>; - товар (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эш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хезмәт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турында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дөрес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тулы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булмаган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мәгълүмат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бирү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; -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кулланучыларның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дәгъваларын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карау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срокларын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бозу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; -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җитешсезлекләрне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ачыклаганда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кулланучы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талә</w:t>
      </w:r>
      <w:proofErr w:type="gram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пл</w:t>
      </w:r>
      <w:proofErr w:type="gramEnd"/>
      <w:r w:rsidRPr="00B0369D">
        <w:rPr>
          <w:rFonts w:ascii="Times New Roman" w:hAnsi="Times New Roman" w:cs="Times New Roman"/>
          <w:color w:val="000000"/>
          <w:sz w:val="28"/>
          <w:szCs w:val="28"/>
        </w:rPr>
        <w:t>әрен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канәгатьләндерүдән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баш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тарту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230D" w:rsidRPr="00B0369D" w:rsidRDefault="004202A4" w:rsidP="004202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Гражданнар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мөрәҗәгатьләренең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90</w:t>
      </w:r>
      <w:r>
        <w:rPr>
          <w:rFonts w:ascii="Times New Roman" w:hAnsi="Times New Roman" w:cs="Times New Roman"/>
          <w:color w:val="000000"/>
          <w:sz w:val="28"/>
          <w:szCs w:val="28"/>
        </w:rPr>
        <w:t>,0%</w:t>
      </w:r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судка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кадәр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кулланучылар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файдасына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хәл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ителде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Үткәрелгән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чаралар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кысаларында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массакүләм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4202A4">
        <w:rPr>
          <w:rFonts w:ascii="Times New Roman" w:hAnsi="Times New Roman" w:cs="Times New Roman"/>
          <w:color w:val="000000"/>
          <w:sz w:val="28"/>
          <w:szCs w:val="28"/>
        </w:rPr>
        <w:t>әгълүмат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чараларында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кулланучылар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хокукларын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яклау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мәсьәләләренә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кагылышлы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4667 материал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чыгарылган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. «Вестник потребителя Татарстана»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газетасының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30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мең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данә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тираж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белән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номеры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чыгарылды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моннан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тыш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кулланучылар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законнарын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аңлату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турында</w:t>
      </w:r>
      <w:r w:rsidR="0006363A">
        <w:rPr>
          <w:rFonts w:ascii="Times New Roman" w:hAnsi="Times New Roman" w:cs="Times New Roman"/>
          <w:color w:val="000000"/>
          <w:sz w:val="28"/>
          <w:szCs w:val="28"/>
        </w:rPr>
        <w:t>гы</w:t>
      </w:r>
      <w:proofErr w:type="spellEnd"/>
      <w:r w:rsidR="00063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363A">
        <w:rPr>
          <w:rFonts w:ascii="Times New Roman" w:hAnsi="Times New Roman" w:cs="Times New Roman"/>
          <w:color w:val="000000"/>
          <w:sz w:val="28"/>
          <w:szCs w:val="28"/>
        </w:rPr>
        <w:t>материаллар</w:t>
      </w:r>
      <w:proofErr w:type="spellEnd"/>
      <w:r w:rsidR="0006363A">
        <w:rPr>
          <w:rFonts w:ascii="Times New Roman" w:hAnsi="Times New Roman" w:cs="Times New Roman"/>
          <w:color w:val="000000"/>
          <w:sz w:val="28"/>
          <w:szCs w:val="28"/>
        </w:rPr>
        <w:t xml:space="preserve"> «События недели</w:t>
      </w:r>
      <w:r w:rsidRPr="004202A4">
        <w:rPr>
          <w:rFonts w:ascii="Times New Roman" w:hAnsi="Times New Roman" w:cs="Times New Roman"/>
          <w:color w:val="000000"/>
          <w:sz w:val="28"/>
          <w:szCs w:val="28"/>
        </w:rPr>
        <w:t>», «Казанские ведомости», рус, «</w:t>
      </w:r>
      <w:proofErr w:type="spellStart"/>
      <w:proofErr w:type="gram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 w:rsidRPr="004202A4">
        <w:rPr>
          <w:rFonts w:ascii="Times New Roman" w:hAnsi="Times New Roman" w:cs="Times New Roman"/>
          <w:color w:val="000000"/>
          <w:sz w:val="28"/>
          <w:szCs w:val="28"/>
        </w:rPr>
        <w:t>әһри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Казан», «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Әтнә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вакыйгалары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газеталарында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43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районда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шәһәр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округында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татар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телендә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басылып</w:t>
      </w:r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2A4">
        <w:rPr>
          <w:rFonts w:ascii="Times New Roman" w:hAnsi="Times New Roman" w:cs="Times New Roman"/>
          <w:color w:val="000000"/>
          <w:sz w:val="28"/>
          <w:szCs w:val="28"/>
        </w:rPr>
        <w:t>чыкты</w:t>
      </w:r>
      <w:bookmarkStart w:id="0" w:name="_GoBack"/>
      <w:bookmarkEnd w:id="0"/>
      <w:proofErr w:type="spellEnd"/>
      <w:r w:rsidRPr="004202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D0230D" w:rsidRPr="00B0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64"/>
    <w:rsid w:val="00036664"/>
    <w:rsid w:val="0006363A"/>
    <w:rsid w:val="000A03A2"/>
    <w:rsid w:val="004202A4"/>
    <w:rsid w:val="005D3351"/>
    <w:rsid w:val="00647FE0"/>
    <w:rsid w:val="00695FEB"/>
    <w:rsid w:val="00976EA7"/>
    <w:rsid w:val="009D7D01"/>
    <w:rsid w:val="00A27E54"/>
    <w:rsid w:val="00B0369D"/>
    <w:rsid w:val="00BB6F86"/>
    <w:rsid w:val="00BE4721"/>
    <w:rsid w:val="00D0230D"/>
    <w:rsid w:val="00DE0418"/>
    <w:rsid w:val="00E123BD"/>
    <w:rsid w:val="00EF6145"/>
    <w:rsid w:val="00F473D9"/>
    <w:rsid w:val="00F5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Шафигуллин Ильмир Ильясович</dc:creator>
  <cp:keywords/>
  <dc:description/>
  <cp:lastModifiedBy>Шафигуллин Ильмир Ильясович</cp:lastModifiedBy>
  <cp:revision>12</cp:revision>
  <dcterms:created xsi:type="dcterms:W3CDTF">2022-08-16T07:08:00Z</dcterms:created>
  <dcterms:modified xsi:type="dcterms:W3CDTF">2022-08-16T07:35:00Z</dcterms:modified>
</cp:coreProperties>
</file>